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BEA7A" w14:textId="77777777" w:rsidR="00537FDA" w:rsidRPr="00155C43" w:rsidRDefault="00537FDA" w:rsidP="00155C43">
      <w:pPr>
        <w:ind w:left="1620"/>
        <w:rPr>
          <w:sz w:val="28"/>
          <w:u w:val="single"/>
        </w:rPr>
      </w:pPr>
      <w:r w:rsidRPr="00E71ED0">
        <w:rPr>
          <w:b/>
          <w:sz w:val="28"/>
          <w:u w:val="single"/>
        </w:rPr>
        <w:t>2017</w:t>
      </w:r>
      <w:r>
        <w:rPr>
          <w:b/>
          <w:sz w:val="28"/>
          <w:u w:val="single"/>
        </w:rPr>
        <w:t>-2018</w:t>
      </w:r>
      <w:r w:rsidRPr="00E71ED0">
        <w:rPr>
          <w:b/>
          <w:sz w:val="28"/>
          <w:u w:val="single"/>
        </w:rPr>
        <w:t xml:space="preserve"> Indiana Academy Bike Program </w:t>
      </w:r>
      <w:r>
        <w:rPr>
          <w:b/>
          <w:sz w:val="28"/>
          <w:u w:val="single"/>
        </w:rPr>
        <w:t xml:space="preserve">(IABP) </w:t>
      </w:r>
      <w:r w:rsidRPr="00E71ED0">
        <w:rPr>
          <w:b/>
          <w:sz w:val="28"/>
          <w:u w:val="single"/>
        </w:rPr>
        <w:t>Release Waiver</w:t>
      </w:r>
    </w:p>
    <w:p w14:paraId="432F4474" w14:textId="77777777" w:rsidR="00155C43" w:rsidRDefault="00537FDA" w:rsidP="00155C43">
      <w:pPr>
        <w:spacing w:before="240"/>
        <w:rPr>
          <w:sz w:val="22"/>
        </w:rPr>
      </w:pPr>
      <w:r w:rsidRPr="00E71ED0">
        <w:rPr>
          <w:sz w:val="22"/>
        </w:rPr>
        <w:t>I, _________________</w:t>
      </w:r>
      <w:r>
        <w:rPr>
          <w:sz w:val="22"/>
        </w:rPr>
        <w:t>__</w:t>
      </w:r>
      <w:r w:rsidRPr="00E71ED0">
        <w:rPr>
          <w:sz w:val="22"/>
        </w:rPr>
        <w:t>_</w:t>
      </w:r>
      <w:r>
        <w:rPr>
          <w:sz w:val="22"/>
        </w:rPr>
        <w:t>__</w:t>
      </w:r>
      <w:r w:rsidRPr="00E71ED0">
        <w:rPr>
          <w:sz w:val="22"/>
        </w:rPr>
        <w:t>_________</w:t>
      </w:r>
      <w:r>
        <w:rPr>
          <w:sz w:val="22"/>
        </w:rPr>
        <w:t xml:space="preserve"> </w:t>
      </w:r>
      <w:r w:rsidRPr="00E71ED0">
        <w:rPr>
          <w:sz w:val="22"/>
        </w:rPr>
        <w:t>give permission for my child _________________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w:t>
      </w:r>
      <w:r w:rsidRPr="00E71ED0">
        <w:rPr>
          <w:sz w:val="22"/>
        </w:rPr>
        <w:t>_____ to use the Indiana</w:t>
      </w:r>
    </w:p>
    <w:p w14:paraId="0761F2FB" w14:textId="77777777" w:rsidR="00537FDA" w:rsidRPr="00155C43" w:rsidRDefault="00155C43" w:rsidP="00155C43">
      <w:pPr>
        <w:rPr>
          <w:sz w:val="22"/>
        </w:rPr>
      </w:pPr>
      <w:r>
        <w:rPr>
          <w:sz w:val="15"/>
          <w:szCs w:val="15"/>
        </w:rPr>
        <w:t xml:space="preserve">     </w:t>
      </w:r>
      <w:r w:rsidR="00537FDA" w:rsidRPr="00155C43">
        <w:rPr>
          <w:sz w:val="15"/>
          <w:szCs w:val="15"/>
        </w:rPr>
        <w:t>Parent/Guardian</w:t>
      </w:r>
      <w:r w:rsidR="00537FDA" w:rsidRPr="00155C43">
        <w:rPr>
          <w:sz w:val="15"/>
          <w:szCs w:val="15"/>
        </w:rPr>
        <w:tab/>
      </w:r>
      <w:r w:rsidR="00537FDA" w:rsidRPr="00155C43">
        <w:rPr>
          <w:sz w:val="15"/>
          <w:szCs w:val="15"/>
        </w:rPr>
        <w:tab/>
      </w:r>
      <w:r w:rsidR="00537FDA" w:rsidRPr="00155C43">
        <w:rPr>
          <w:sz w:val="15"/>
          <w:szCs w:val="15"/>
        </w:rPr>
        <w:tab/>
      </w:r>
      <w:r w:rsidR="00537FDA" w:rsidRPr="00155C43">
        <w:rPr>
          <w:sz w:val="15"/>
          <w:szCs w:val="15"/>
        </w:rPr>
        <w:tab/>
      </w:r>
      <w:r w:rsidR="00537FDA" w:rsidRPr="00155C43">
        <w:rPr>
          <w:sz w:val="15"/>
          <w:szCs w:val="15"/>
        </w:rPr>
        <w:tab/>
        <w:t xml:space="preserve">                              </w:t>
      </w:r>
      <w:r>
        <w:rPr>
          <w:sz w:val="15"/>
          <w:szCs w:val="15"/>
        </w:rPr>
        <w:tab/>
        <w:t xml:space="preserve">             </w:t>
      </w:r>
      <w:r w:rsidR="00537FDA" w:rsidRPr="00155C43">
        <w:rPr>
          <w:sz w:val="15"/>
          <w:szCs w:val="15"/>
        </w:rPr>
        <w:t>Student’s Name</w:t>
      </w:r>
    </w:p>
    <w:p w14:paraId="53B33CAE" w14:textId="77777777" w:rsidR="00537FDA" w:rsidRPr="00E71ED0" w:rsidRDefault="00537FDA" w:rsidP="00537FDA">
      <w:pPr>
        <w:rPr>
          <w:sz w:val="16"/>
          <w:szCs w:val="18"/>
        </w:rPr>
      </w:pPr>
      <w:r w:rsidRPr="00E71ED0">
        <w:rPr>
          <w:sz w:val="22"/>
        </w:rPr>
        <w:t>Academy Bike Program</w:t>
      </w:r>
      <w:r>
        <w:rPr>
          <w:sz w:val="22"/>
        </w:rPr>
        <w:t xml:space="preserve"> (referred to as IABP for remainder of this document)</w:t>
      </w:r>
      <w:r w:rsidRPr="00E71ED0">
        <w:rPr>
          <w:sz w:val="22"/>
        </w:rPr>
        <w:t xml:space="preserve"> for exercise and transportation purposes. </w:t>
      </w:r>
    </w:p>
    <w:p w14:paraId="1E2BD394" w14:textId="77777777" w:rsidR="00537FDA" w:rsidRPr="00E71ED0" w:rsidRDefault="00537FDA" w:rsidP="00155C43">
      <w:pPr>
        <w:pStyle w:val="NormalWeb"/>
        <w:spacing w:before="160" w:beforeAutospacing="0" w:after="0" w:afterAutospacing="0"/>
        <w:rPr>
          <w:sz w:val="22"/>
        </w:rPr>
      </w:pPr>
      <w:r w:rsidRPr="00E71ED0">
        <w:rPr>
          <w:sz w:val="22"/>
        </w:rPr>
        <w:t xml:space="preserve">I am aware and recognize the risk of harm, injury, or illness to the student as a result of using bikes on campus. I understand that the Indiana Academy encourages the student to be healthy enough to participate in biking activities prior to using </w:t>
      </w:r>
      <w:r>
        <w:rPr>
          <w:sz w:val="22"/>
        </w:rPr>
        <w:t>the IABP</w:t>
      </w:r>
      <w:r w:rsidRPr="00E71ED0">
        <w:rPr>
          <w:sz w:val="22"/>
        </w:rPr>
        <w:t>, and to obtain adequate health and accident insurance coverage prior to participating in biking activities.</w:t>
      </w:r>
    </w:p>
    <w:p w14:paraId="12608B9E" w14:textId="77777777" w:rsidR="00537FDA" w:rsidRPr="00684509" w:rsidRDefault="00537FDA" w:rsidP="00155C43">
      <w:pPr>
        <w:pStyle w:val="NormalWeb"/>
        <w:spacing w:before="160" w:beforeAutospacing="0" w:after="0" w:afterAutospacing="0"/>
      </w:pPr>
      <w:r w:rsidRPr="00E71ED0">
        <w:rPr>
          <w:sz w:val="22"/>
        </w:rPr>
        <w:t>I hereby certify that I understand and appreciate the student’s use of the bikes may result in bodily injury or personal injury (whether physical, emotional, and/or psychiatric), including without limitation, bruises, scrapes, soft tissue sprains, fractures, concussion, disease, strains, partial or total paralysis, heart attack, stroke, and/or death.</w:t>
      </w:r>
      <w:r w:rsidRPr="00684509">
        <w:rPr>
          <w:rFonts w:ascii="Candida Std" w:hAnsi="Candida Std"/>
          <w:sz w:val="20"/>
          <w:szCs w:val="20"/>
        </w:rPr>
        <w:t xml:space="preserve"> </w:t>
      </w:r>
      <w:r>
        <w:rPr>
          <w:rFonts w:ascii="Candida Std" w:hAnsi="Candida Std"/>
          <w:sz w:val="20"/>
          <w:szCs w:val="20"/>
        </w:rPr>
        <w:t xml:space="preserve"> </w:t>
      </w:r>
      <w:r w:rsidRPr="00684509">
        <w:rPr>
          <w:sz w:val="22"/>
          <w:szCs w:val="20"/>
        </w:rPr>
        <w:t xml:space="preserve">I expressly agree that </w:t>
      </w:r>
      <w:r>
        <w:rPr>
          <w:sz w:val="22"/>
          <w:szCs w:val="20"/>
        </w:rPr>
        <w:t xml:space="preserve">the </w:t>
      </w:r>
      <w:r w:rsidRPr="00684509">
        <w:rPr>
          <w:sz w:val="22"/>
          <w:szCs w:val="20"/>
          <w:u w:val="single"/>
        </w:rPr>
        <w:t>Indiana Academy, Ball State University and its officers, directors, representatives, employees, and agents, including but not limited to any entity acting as an Indiana Academy representative</w:t>
      </w:r>
      <w:r w:rsidRPr="00684509">
        <w:rPr>
          <w:sz w:val="22"/>
          <w:szCs w:val="20"/>
        </w:rPr>
        <w:t xml:space="preserve">, shall not be liable for any claims, demands, injuries, damages, actions or causes of action, whatsoever arising out of or connected with the use and/or operation of any </w:t>
      </w:r>
      <w:r>
        <w:rPr>
          <w:sz w:val="22"/>
          <w:szCs w:val="20"/>
        </w:rPr>
        <w:t>Indiana Academy Bike Program</w:t>
      </w:r>
      <w:r w:rsidRPr="00684509">
        <w:rPr>
          <w:sz w:val="22"/>
          <w:szCs w:val="20"/>
        </w:rPr>
        <w:t xml:space="preserve"> bicycle, and I do hereby expressly forever release and discharge </w:t>
      </w:r>
      <w:r>
        <w:rPr>
          <w:sz w:val="22"/>
          <w:szCs w:val="20"/>
        </w:rPr>
        <w:t>those underlined above</w:t>
      </w:r>
      <w:r w:rsidRPr="00684509">
        <w:rPr>
          <w:sz w:val="22"/>
          <w:szCs w:val="20"/>
        </w:rPr>
        <w:t xml:space="preserve"> from any and all claims, demands, injuries, damages, actions, or causes of action, and from all acts of active or passive negligence on the part of </w:t>
      </w:r>
      <w:r>
        <w:rPr>
          <w:sz w:val="22"/>
          <w:szCs w:val="20"/>
        </w:rPr>
        <w:t>the Indiana Academy, Ball State or their affiliates.</w:t>
      </w:r>
    </w:p>
    <w:p w14:paraId="1CD8DE61" w14:textId="77777777" w:rsidR="00537FDA" w:rsidRPr="00E71ED0" w:rsidRDefault="00537FDA" w:rsidP="00155C43">
      <w:pPr>
        <w:pStyle w:val="NormalWeb"/>
        <w:spacing w:before="160" w:beforeAutospacing="0" w:after="0" w:afterAutospacing="0"/>
        <w:rPr>
          <w:sz w:val="22"/>
        </w:rPr>
      </w:pPr>
      <w:r w:rsidRPr="00E71ED0">
        <w:rPr>
          <w:sz w:val="22"/>
        </w:rPr>
        <w:t>I agre</w:t>
      </w:r>
      <w:r w:rsidRPr="00E71ED0">
        <w:rPr>
          <w:rStyle w:val="Strong"/>
          <w:sz w:val="22"/>
        </w:rPr>
        <w:t>e</w:t>
      </w:r>
      <w:r w:rsidRPr="00E71ED0">
        <w:rPr>
          <w:sz w:val="22"/>
        </w:rPr>
        <w:t xml:space="preserve"> and understand that the student must comply with the applicable rules and policies of the Indiana Academy and that failure to do so may result in the student’s temporary or permanent loss of privileges to the </w:t>
      </w:r>
      <w:r>
        <w:rPr>
          <w:sz w:val="22"/>
        </w:rPr>
        <w:t>IABP</w:t>
      </w:r>
      <w:r w:rsidRPr="00E71ED0">
        <w:rPr>
          <w:sz w:val="22"/>
        </w:rPr>
        <w:t xml:space="preserve">. The rules and policies that must be followed to use the </w:t>
      </w:r>
      <w:r>
        <w:rPr>
          <w:sz w:val="22"/>
        </w:rPr>
        <w:t>IABP</w:t>
      </w:r>
      <w:r w:rsidRPr="00E71ED0">
        <w:rPr>
          <w:sz w:val="22"/>
        </w:rPr>
        <w:t xml:space="preserve"> include, but are not limited to: </w:t>
      </w:r>
    </w:p>
    <w:p w14:paraId="46D7E8A2" w14:textId="77777777" w:rsidR="00537FDA" w:rsidRDefault="00537FDA" w:rsidP="00155C43">
      <w:pPr>
        <w:pStyle w:val="NormalWeb"/>
        <w:numPr>
          <w:ilvl w:val="0"/>
          <w:numId w:val="1"/>
        </w:numPr>
        <w:spacing w:before="160" w:beforeAutospacing="0" w:after="0" w:afterAutospacing="0"/>
        <w:ind w:left="270" w:hanging="270"/>
        <w:rPr>
          <w:sz w:val="22"/>
        </w:rPr>
      </w:pPr>
      <w:r w:rsidRPr="00E71ED0">
        <w:rPr>
          <w:sz w:val="22"/>
        </w:rPr>
        <w:t>Students must remain on Ball State’s campus</w:t>
      </w:r>
      <w:r w:rsidRPr="000F1DBA">
        <w:rPr>
          <w:sz w:val="22"/>
        </w:rPr>
        <w:t xml:space="preserve"> </w:t>
      </w:r>
      <w:r>
        <w:rPr>
          <w:sz w:val="22"/>
        </w:rPr>
        <w:t xml:space="preserve">and </w:t>
      </w:r>
      <w:r w:rsidRPr="00E71ED0">
        <w:rPr>
          <w:sz w:val="22"/>
        </w:rPr>
        <w:t>follow all laws and policies of Ball State University and State of Indiana</w:t>
      </w:r>
      <w:r>
        <w:rPr>
          <w:sz w:val="22"/>
        </w:rPr>
        <w:t xml:space="preserve"> </w:t>
      </w:r>
    </w:p>
    <w:p w14:paraId="64046DEF" w14:textId="77777777" w:rsidR="00537FDA" w:rsidRPr="00E71ED0" w:rsidRDefault="00537FDA" w:rsidP="00537FDA">
      <w:pPr>
        <w:pStyle w:val="NormalWeb"/>
        <w:numPr>
          <w:ilvl w:val="0"/>
          <w:numId w:val="1"/>
        </w:numPr>
        <w:spacing w:before="60" w:beforeAutospacing="0" w:after="0" w:afterAutospacing="0"/>
        <w:ind w:left="274" w:hanging="274"/>
        <w:rPr>
          <w:sz w:val="22"/>
        </w:rPr>
      </w:pPr>
      <w:r>
        <w:rPr>
          <w:sz w:val="22"/>
        </w:rPr>
        <w:t xml:space="preserve">Students must always stop for traffic at roadways and intersections and </w:t>
      </w:r>
      <w:r w:rsidRPr="00E71ED0">
        <w:rPr>
          <w:sz w:val="22"/>
        </w:rPr>
        <w:t>abide by all safety lights, signs, road indicators, etc.</w:t>
      </w:r>
    </w:p>
    <w:p w14:paraId="18FA56EC" w14:textId="77777777" w:rsidR="00537FDA" w:rsidRPr="00E71ED0" w:rsidRDefault="00537FDA" w:rsidP="00537FDA">
      <w:pPr>
        <w:pStyle w:val="NormalWeb"/>
        <w:numPr>
          <w:ilvl w:val="0"/>
          <w:numId w:val="1"/>
        </w:numPr>
        <w:spacing w:before="60" w:beforeAutospacing="0" w:after="0" w:afterAutospacing="0"/>
        <w:ind w:left="274" w:hanging="274"/>
        <w:rPr>
          <w:sz w:val="22"/>
        </w:rPr>
      </w:pPr>
      <w:r w:rsidRPr="00E71ED0">
        <w:rPr>
          <w:sz w:val="22"/>
        </w:rPr>
        <w:t xml:space="preserve">Students must </w:t>
      </w:r>
      <w:r>
        <w:rPr>
          <w:sz w:val="22"/>
        </w:rPr>
        <w:t>check the bike and its components (tires/wheels/seat/chain/etc.) are in proper working order before riding</w:t>
      </w:r>
    </w:p>
    <w:p w14:paraId="56E56131" w14:textId="77777777" w:rsidR="00537FDA" w:rsidRPr="00E71ED0" w:rsidRDefault="00537FDA" w:rsidP="00537FDA">
      <w:pPr>
        <w:pStyle w:val="NormalWeb"/>
        <w:numPr>
          <w:ilvl w:val="0"/>
          <w:numId w:val="1"/>
        </w:numPr>
        <w:spacing w:before="60" w:beforeAutospacing="0" w:after="0" w:afterAutospacing="0"/>
        <w:ind w:left="274" w:hanging="274"/>
        <w:rPr>
          <w:sz w:val="22"/>
        </w:rPr>
      </w:pPr>
      <w:r w:rsidRPr="00E71ED0">
        <w:rPr>
          <w:sz w:val="22"/>
        </w:rPr>
        <w:t>Students must</w:t>
      </w:r>
      <w:r>
        <w:rPr>
          <w:sz w:val="22"/>
        </w:rPr>
        <w:t xml:space="preserve"> report any damage to the bike/components immediately and may be billed for the repair or replacement cost  </w:t>
      </w:r>
      <w:r w:rsidRPr="00E71ED0">
        <w:rPr>
          <w:sz w:val="22"/>
        </w:rPr>
        <w:t xml:space="preserve"> </w:t>
      </w:r>
    </w:p>
    <w:p w14:paraId="38CE7D40" w14:textId="77777777" w:rsidR="00537FDA" w:rsidRPr="00E71ED0" w:rsidRDefault="00537FDA" w:rsidP="00537FDA">
      <w:pPr>
        <w:pStyle w:val="NormalWeb"/>
        <w:numPr>
          <w:ilvl w:val="0"/>
          <w:numId w:val="1"/>
        </w:numPr>
        <w:spacing w:before="60" w:beforeAutospacing="0" w:after="0" w:afterAutospacing="0"/>
        <w:ind w:left="274" w:hanging="274"/>
        <w:rPr>
          <w:sz w:val="22"/>
        </w:rPr>
      </w:pPr>
      <w:r w:rsidRPr="00E71ED0">
        <w:rPr>
          <w:sz w:val="22"/>
        </w:rPr>
        <w:t>Only one student may be on or use a bike at one time</w:t>
      </w:r>
      <w:r>
        <w:rPr>
          <w:sz w:val="22"/>
        </w:rPr>
        <w:t xml:space="preserve"> and cell phone use is prohibited while actively riding</w:t>
      </w:r>
    </w:p>
    <w:p w14:paraId="64A7E208" w14:textId="77777777" w:rsidR="00537FDA" w:rsidRDefault="00537FDA" w:rsidP="00537FDA">
      <w:pPr>
        <w:pStyle w:val="NormalWeb"/>
        <w:numPr>
          <w:ilvl w:val="0"/>
          <w:numId w:val="1"/>
        </w:numPr>
        <w:spacing w:before="60" w:beforeAutospacing="0" w:after="0" w:afterAutospacing="0"/>
        <w:ind w:left="274" w:hanging="274"/>
        <w:rPr>
          <w:sz w:val="22"/>
        </w:rPr>
      </w:pPr>
      <w:r>
        <w:rPr>
          <w:sz w:val="22"/>
        </w:rPr>
        <w:t>T</w:t>
      </w:r>
      <w:r w:rsidRPr="00E71ED0">
        <w:rPr>
          <w:sz w:val="22"/>
        </w:rPr>
        <w:t xml:space="preserve">he bike </w:t>
      </w:r>
      <w:r>
        <w:rPr>
          <w:sz w:val="22"/>
        </w:rPr>
        <w:t xml:space="preserve">is </w:t>
      </w:r>
      <w:r w:rsidRPr="00E71ED0">
        <w:rPr>
          <w:sz w:val="22"/>
        </w:rPr>
        <w:t>for exercise/transportation purposes only</w:t>
      </w:r>
      <w:r>
        <w:rPr>
          <w:sz w:val="22"/>
        </w:rPr>
        <w:t xml:space="preserve"> – </w:t>
      </w:r>
      <w:r w:rsidRPr="00EA7A23">
        <w:rPr>
          <w:sz w:val="22"/>
        </w:rPr>
        <w:t>Biking tricks, modifications, and unintended uses are prohibited</w:t>
      </w:r>
    </w:p>
    <w:p w14:paraId="17972852" w14:textId="77777777" w:rsidR="00537FDA" w:rsidRPr="00CA7583" w:rsidRDefault="00537FDA" w:rsidP="00537FDA">
      <w:pPr>
        <w:pStyle w:val="NormalWeb"/>
        <w:numPr>
          <w:ilvl w:val="0"/>
          <w:numId w:val="1"/>
        </w:numPr>
        <w:spacing w:before="60" w:beforeAutospacing="0" w:after="0" w:afterAutospacing="0"/>
        <w:ind w:left="274" w:hanging="274"/>
        <w:rPr>
          <w:sz w:val="22"/>
        </w:rPr>
      </w:pPr>
      <w:r w:rsidRPr="00CA7583">
        <w:rPr>
          <w:sz w:val="22"/>
        </w:rPr>
        <w:t>A bike safety lighting system equipped on the bike will be required to be used before sunrise and after sunset</w:t>
      </w:r>
    </w:p>
    <w:p w14:paraId="1CF29C58" w14:textId="77777777" w:rsidR="00537FDA" w:rsidRPr="00E71ED0" w:rsidRDefault="00537FDA" w:rsidP="00155C43">
      <w:pPr>
        <w:spacing w:before="160"/>
        <w:rPr>
          <w:sz w:val="22"/>
        </w:rPr>
      </w:pPr>
      <w:r w:rsidRPr="00E71ED0">
        <w:rPr>
          <w:sz w:val="22"/>
        </w:rPr>
        <w:t>I further expressly understand that wearing of ap</w:t>
      </w:r>
      <w:r>
        <w:rPr>
          <w:sz w:val="22"/>
        </w:rPr>
        <w:t>propriate bicycle safety helmet is required and</w:t>
      </w:r>
      <w:r w:rsidRPr="00E71ED0">
        <w:rPr>
          <w:sz w:val="22"/>
        </w:rPr>
        <w:t xml:space="preserve"> the </w:t>
      </w:r>
      <w:r>
        <w:rPr>
          <w:sz w:val="22"/>
        </w:rPr>
        <w:t>use of proper foot</w:t>
      </w:r>
      <w:r w:rsidRPr="00E71ED0">
        <w:rPr>
          <w:sz w:val="22"/>
        </w:rPr>
        <w:t xml:space="preserve">wear </w:t>
      </w:r>
      <w:r>
        <w:rPr>
          <w:sz w:val="22"/>
        </w:rPr>
        <w:t xml:space="preserve">is </w:t>
      </w:r>
      <w:r w:rsidRPr="00E71ED0">
        <w:rPr>
          <w:sz w:val="22"/>
        </w:rPr>
        <w:t>strongly encourage</w:t>
      </w:r>
      <w:r>
        <w:rPr>
          <w:sz w:val="22"/>
        </w:rPr>
        <w:t>d</w:t>
      </w:r>
      <w:r w:rsidRPr="00E71ED0">
        <w:rPr>
          <w:sz w:val="22"/>
        </w:rPr>
        <w:t xml:space="preserve">.  Protective head gear may reduce the severity of some head injuries and may prevent serious injury or death as a result of a fall or other occurrence. Each bike that is checked out has an accompanying </w:t>
      </w:r>
      <w:r>
        <w:rPr>
          <w:sz w:val="22"/>
        </w:rPr>
        <w:t>helmet that required to be worn while using the bike.  If a s</w:t>
      </w:r>
      <w:r w:rsidRPr="00E71ED0">
        <w:rPr>
          <w:sz w:val="22"/>
        </w:rPr>
        <w:t>tudent</w:t>
      </w:r>
      <w:r>
        <w:rPr>
          <w:sz w:val="22"/>
        </w:rPr>
        <w:t xml:space="preserve"> </w:t>
      </w:r>
      <w:r w:rsidRPr="00E71ED0">
        <w:rPr>
          <w:sz w:val="22"/>
        </w:rPr>
        <w:t>choose</w:t>
      </w:r>
      <w:r>
        <w:rPr>
          <w:sz w:val="22"/>
        </w:rPr>
        <w:t>s</w:t>
      </w:r>
      <w:r w:rsidRPr="00E71ED0">
        <w:rPr>
          <w:sz w:val="22"/>
        </w:rPr>
        <w:t xml:space="preserve"> not to</w:t>
      </w:r>
      <w:r>
        <w:rPr>
          <w:sz w:val="22"/>
        </w:rPr>
        <w:t xml:space="preserve"> wear a helmet</w:t>
      </w:r>
      <w:r w:rsidRPr="00E71ED0">
        <w:rPr>
          <w:sz w:val="22"/>
        </w:rPr>
        <w:t xml:space="preserve"> the Indiana Academy, Ball State University and their affiliates shall be not </w:t>
      </w:r>
      <w:r>
        <w:rPr>
          <w:sz w:val="22"/>
        </w:rPr>
        <w:t>liable for any property damage,</w:t>
      </w:r>
      <w:r w:rsidRPr="00E71ED0">
        <w:rPr>
          <w:sz w:val="22"/>
        </w:rPr>
        <w:t xml:space="preserve"> injuries or death that occur as a result of failure to wear a bicycle safety helmet.</w:t>
      </w:r>
    </w:p>
    <w:p w14:paraId="2264AB8B" w14:textId="77777777" w:rsidR="00537FDA" w:rsidRPr="00537FDA" w:rsidRDefault="00537FDA" w:rsidP="00155C43">
      <w:pPr>
        <w:spacing w:before="160"/>
        <w:rPr>
          <w:b/>
          <w:sz w:val="20"/>
          <w:szCs w:val="20"/>
        </w:rPr>
      </w:pPr>
      <w:r w:rsidRPr="00537FDA">
        <w:rPr>
          <w:b/>
          <w:sz w:val="22"/>
          <w:szCs w:val="20"/>
        </w:rPr>
        <w:t>I have fully read and understand the IABP Release waiver and by signing below, I acknowledge that my student and I agree to its terms.</w:t>
      </w:r>
    </w:p>
    <w:p w14:paraId="0B15C998" w14:textId="77777777" w:rsidR="00537FDA" w:rsidRPr="00684509" w:rsidRDefault="00537FDA" w:rsidP="00537FDA">
      <w:pPr>
        <w:rPr>
          <w:sz w:val="12"/>
        </w:rPr>
      </w:pPr>
    </w:p>
    <w:p w14:paraId="5DE37461" w14:textId="77777777" w:rsidR="00537FDA" w:rsidRPr="00E71ED0" w:rsidRDefault="00537FDA" w:rsidP="00537FDA">
      <w:pPr>
        <w:rPr>
          <w:sz w:val="22"/>
        </w:rPr>
      </w:pPr>
    </w:p>
    <w:p w14:paraId="79F494DC" w14:textId="77777777" w:rsidR="00537FDA" w:rsidRPr="00E71ED0" w:rsidRDefault="00537FDA" w:rsidP="00537FDA">
      <w:pPr>
        <w:rPr>
          <w:sz w:val="22"/>
        </w:rPr>
      </w:pPr>
      <w:r w:rsidRPr="00E71ED0">
        <w:rPr>
          <w:sz w:val="22"/>
        </w:rPr>
        <w:t>__________________________________</w:t>
      </w:r>
      <w:r w:rsidRPr="00E71ED0">
        <w:rPr>
          <w:sz w:val="22"/>
        </w:rPr>
        <w:tab/>
      </w:r>
      <w:r w:rsidRPr="00E71ED0">
        <w:rPr>
          <w:sz w:val="22"/>
        </w:rPr>
        <w:tab/>
      </w:r>
      <w:r w:rsidRPr="00E71ED0">
        <w:rPr>
          <w:sz w:val="22"/>
        </w:rPr>
        <w:tab/>
        <w:t>_______________</w:t>
      </w:r>
    </w:p>
    <w:p w14:paraId="36FFC424" w14:textId="77777777" w:rsidR="00537FDA" w:rsidRPr="00E71ED0" w:rsidRDefault="00537FDA" w:rsidP="00537FDA">
      <w:pPr>
        <w:rPr>
          <w:sz w:val="22"/>
        </w:rPr>
      </w:pPr>
      <w:r w:rsidRPr="00E71ED0">
        <w:rPr>
          <w:sz w:val="22"/>
        </w:rPr>
        <w:t>Signature of Student</w:t>
      </w:r>
      <w:r w:rsidRPr="00E71ED0">
        <w:rPr>
          <w:sz w:val="22"/>
        </w:rPr>
        <w:tab/>
      </w:r>
      <w:r w:rsidRPr="00E71ED0">
        <w:rPr>
          <w:sz w:val="22"/>
        </w:rPr>
        <w:tab/>
      </w:r>
      <w:r w:rsidRPr="00E71ED0">
        <w:rPr>
          <w:sz w:val="22"/>
        </w:rPr>
        <w:tab/>
      </w:r>
      <w:r w:rsidRPr="00E71ED0">
        <w:rPr>
          <w:sz w:val="22"/>
        </w:rPr>
        <w:tab/>
      </w:r>
      <w:r w:rsidRPr="00E71ED0">
        <w:rPr>
          <w:sz w:val="22"/>
        </w:rPr>
        <w:tab/>
      </w:r>
      <w:r w:rsidRPr="00E71ED0">
        <w:rPr>
          <w:sz w:val="22"/>
        </w:rPr>
        <w:tab/>
        <w:t xml:space="preserve">Date </w:t>
      </w:r>
    </w:p>
    <w:p w14:paraId="0D147B9D" w14:textId="77777777" w:rsidR="00537FDA" w:rsidRPr="00684509" w:rsidRDefault="00537FDA" w:rsidP="00537FDA">
      <w:pPr>
        <w:rPr>
          <w:rFonts w:ascii="Candida Std" w:hAnsi="Candida Std"/>
          <w:sz w:val="32"/>
          <w:szCs w:val="20"/>
        </w:rPr>
      </w:pPr>
    </w:p>
    <w:p w14:paraId="65D6E40A" w14:textId="77777777" w:rsidR="00537FDA" w:rsidRPr="00E71ED0" w:rsidRDefault="00537FDA" w:rsidP="00537FDA">
      <w:pPr>
        <w:rPr>
          <w:sz w:val="22"/>
        </w:rPr>
      </w:pPr>
      <w:r w:rsidRPr="00E71ED0">
        <w:rPr>
          <w:sz w:val="22"/>
        </w:rPr>
        <w:t>__________________________________</w:t>
      </w:r>
      <w:r w:rsidRPr="00E71ED0">
        <w:rPr>
          <w:sz w:val="22"/>
        </w:rPr>
        <w:tab/>
      </w:r>
      <w:r w:rsidRPr="00E71ED0">
        <w:rPr>
          <w:sz w:val="22"/>
        </w:rPr>
        <w:tab/>
      </w:r>
      <w:r w:rsidRPr="00E71ED0">
        <w:rPr>
          <w:sz w:val="22"/>
        </w:rPr>
        <w:tab/>
        <w:t>_______________</w:t>
      </w:r>
    </w:p>
    <w:p w14:paraId="7FF741B3" w14:textId="77777777" w:rsidR="00537FDA" w:rsidRDefault="00537FDA" w:rsidP="00537FDA">
      <w:pPr>
        <w:rPr>
          <w:sz w:val="22"/>
        </w:rPr>
      </w:pPr>
      <w:r w:rsidRPr="00E71ED0">
        <w:rPr>
          <w:sz w:val="22"/>
        </w:rPr>
        <w:t>Signature of Parent/Guardian</w:t>
      </w:r>
      <w:r w:rsidRPr="00E71ED0">
        <w:rPr>
          <w:sz w:val="22"/>
        </w:rPr>
        <w:tab/>
      </w:r>
      <w:r w:rsidRPr="00E71ED0">
        <w:rPr>
          <w:sz w:val="22"/>
        </w:rPr>
        <w:tab/>
      </w:r>
      <w:r w:rsidRPr="00E71ED0">
        <w:rPr>
          <w:sz w:val="22"/>
        </w:rPr>
        <w:tab/>
      </w:r>
      <w:r w:rsidRPr="00E71ED0">
        <w:rPr>
          <w:sz w:val="22"/>
        </w:rPr>
        <w:tab/>
      </w:r>
      <w:r w:rsidRPr="00E71ED0">
        <w:rPr>
          <w:sz w:val="22"/>
        </w:rPr>
        <w:tab/>
        <w:t xml:space="preserve">Date </w:t>
      </w:r>
      <w:bookmarkStart w:id="0" w:name="_GoBack"/>
      <w:bookmarkEnd w:id="0"/>
    </w:p>
    <w:p w14:paraId="4BA069B6" w14:textId="77777777" w:rsidR="00AA5C2B" w:rsidRPr="00537FDA" w:rsidRDefault="00537FDA" w:rsidP="00155C43">
      <w:pPr>
        <w:spacing w:before="160"/>
        <w:rPr>
          <w:b/>
          <w:sz w:val="22"/>
        </w:rPr>
      </w:pPr>
      <w:r w:rsidRPr="00453310">
        <w:rPr>
          <w:b/>
          <w:sz w:val="22"/>
        </w:rPr>
        <w:t>**Bikes may not be checked out during severe or inclement weather to help avoid risk of unnecessary injury or damages**</w:t>
      </w:r>
    </w:p>
    <w:sectPr w:rsidR="00AA5C2B" w:rsidRPr="00537FDA" w:rsidSect="00155C43">
      <w:headerReference w:type="first" r:id="rId8"/>
      <w:footerReference w:type="first" r:id="rId9"/>
      <w:pgSz w:w="12240" w:h="15840"/>
      <w:pgMar w:top="1440" w:right="360" w:bottom="720" w:left="360" w:header="360"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6BDC" w14:textId="77777777" w:rsidR="007F299D" w:rsidRDefault="007F299D" w:rsidP="0068633E">
      <w:r>
        <w:separator/>
      </w:r>
    </w:p>
  </w:endnote>
  <w:endnote w:type="continuationSeparator" w:id="0">
    <w:p w14:paraId="3C70B2D8" w14:textId="77777777" w:rsidR="007F299D" w:rsidRDefault="007F299D" w:rsidP="0068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ndida Std">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9CE8" w14:textId="77777777" w:rsidR="00AA5C2B" w:rsidRDefault="00AA5C2B" w:rsidP="00AA5C2B">
    <w:pPr>
      <w:pStyle w:val="Footer"/>
      <w:spacing w:befor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53E0" w14:textId="77777777" w:rsidR="007F299D" w:rsidRDefault="007F299D" w:rsidP="0068633E">
      <w:r>
        <w:separator/>
      </w:r>
    </w:p>
  </w:footnote>
  <w:footnote w:type="continuationSeparator" w:id="0">
    <w:p w14:paraId="2644F13F" w14:textId="77777777" w:rsidR="007F299D" w:rsidRDefault="007F299D" w:rsidP="006863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7FE5" w14:textId="77777777" w:rsidR="00AA5C2B" w:rsidRDefault="0000136F" w:rsidP="00AA5C2B">
    <w:pPr>
      <w:pStyle w:val="Header"/>
      <w:spacing w:before="1440"/>
      <w:ind w:left="-180"/>
    </w:pPr>
    <w:r>
      <w:rPr>
        <w:noProof/>
        <w:lang w:eastAsia="zh-CN"/>
      </w:rPr>
      <w:drawing>
        <wp:anchor distT="0" distB="0" distL="114300" distR="114300" simplePos="0" relativeHeight="251658240" behindDoc="1" locked="0" layoutInCell="1" allowOverlap="1" wp14:anchorId="4A7278F3" wp14:editId="2496D8E5">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outreach.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86B26"/>
    <w:multiLevelType w:val="multilevel"/>
    <w:tmpl w:val="D4CE8E04"/>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1C035E"/>
    <w:multiLevelType w:val="multilevel"/>
    <w:tmpl w:val="D4CE8E04"/>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AF3DDB"/>
    <w:multiLevelType w:val="hybridMultilevel"/>
    <w:tmpl w:val="D4CE8E04"/>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DA"/>
    <w:rsid w:val="0000136F"/>
    <w:rsid w:val="00155C43"/>
    <w:rsid w:val="0021692C"/>
    <w:rsid w:val="00237A7D"/>
    <w:rsid w:val="00253854"/>
    <w:rsid w:val="00513228"/>
    <w:rsid w:val="00537FDA"/>
    <w:rsid w:val="005D2CB9"/>
    <w:rsid w:val="005F06A6"/>
    <w:rsid w:val="0068633E"/>
    <w:rsid w:val="007F299D"/>
    <w:rsid w:val="008E7510"/>
    <w:rsid w:val="00964330"/>
    <w:rsid w:val="00A661C8"/>
    <w:rsid w:val="00AA5C2B"/>
    <w:rsid w:val="00AF2B7A"/>
    <w:rsid w:val="00BB704A"/>
    <w:rsid w:val="00C77456"/>
    <w:rsid w:val="00D45AB2"/>
    <w:rsid w:val="00ED76E4"/>
    <w:rsid w:val="00FA32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0BA2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F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33E"/>
    <w:pPr>
      <w:tabs>
        <w:tab w:val="center" w:pos="4320"/>
        <w:tab w:val="right" w:pos="8640"/>
      </w:tabs>
    </w:pPr>
  </w:style>
  <w:style w:type="character" w:customStyle="1" w:styleId="HeaderChar">
    <w:name w:val="Header Char"/>
    <w:basedOn w:val="DefaultParagraphFont"/>
    <w:link w:val="Header"/>
    <w:uiPriority w:val="99"/>
    <w:rsid w:val="0068633E"/>
    <w:rPr>
      <w:sz w:val="24"/>
      <w:lang w:eastAsia="en-US"/>
    </w:rPr>
  </w:style>
  <w:style w:type="paragraph" w:styleId="Footer">
    <w:name w:val="footer"/>
    <w:basedOn w:val="Normal"/>
    <w:link w:val="FooterChar"/>
    <w:uiPriority w:val="99"/>
    <w:unhideWhenUsed/>
    <w:rsid w:val="0068633E"/>
    <w:pPr>
      <w:tabs>
        <w:tab w:val="center" w:pos="4320"/>
        <w:tab w:val="right" w:pos="8640"/>
      </w:tabs>
    </w:pPr>
  </w:style>
  <w:style w:type="character" w:customStyle="1" w:styleId="FooterChar">
    <w:name w:val="Footer Char"/>
    <w:basedOn w:val="DefaultParagraphFont"/>
    <w:link w:val="Footer"/>
    <w:uiPriority w:val="99"/>
    <w:rsid w:val="0068633E"/>
    <w:rPr>
      <w:sz w:val="24"/>
      <w:lang w:eastAsia="en-US"/>
    </w:rPr>
  </w:style>
  <w:style w:type="paragraph" w:styleId="BalloonText">
    <w:name w:val="Balloon Text"/>
    <w:basedOn w:val="Normal"/>
    <w:link w:val="BalloonTextChar"/>
    <w:uiPriority w:val="99"/>
    <w:semiHidden/>
    <w:unhideWhenUsed/>
    <w:rsid w:val="00686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33E"/>
    <w:rPr>
      <w:rFonts w:ascii="Lucida Grande" w:hAnsi="Lucida Grande" w:cs="Lucida Grande"/>
      <w:sz w:val="18"/>
      <w:szCs w:val="18"/>
      <w:lang w:eastAsia="en-US"/>
    </w:rPr>
  </w:style>
  <w:style w:type="paragraph" w:styleId="NormalWeb">
    <w:name w:val="Normal (Web)"/>
    <w:basedOn w:val="Normal"/>
    <w:uiPriority w:val="99"/>
    <w:semiHidden/>
    <w:unhideWhenUsed/>
    <w:rsid w:val="00537FDA"/>
    <w:pPr>
      <w:spacing w:before="100" w:beforeAutospacing="1" w:after="100" w:afterAutospacing="1"/>
    </w:pPr>
  </w:style>
  <w:style w:type="character" w:styleId="Strong">
    <w:name w:val="Strong"/>
    <w:basedOn w:val="DefaultParagraphFont"/>
    <w:uiPriority w:val="22"/>
    <w:qFormat/>
    <w:rsid w:val="00537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ster/chrisraleigh/Documents/Academy/Stationery/Academy%20Letterhead%20v2015/Letterhead_ResidentialAffairs_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7EEB-94F8-3044-B1DE-A34555B7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Letterhead_ResidentialAffairs_BW.dotx</Template>
  <TotalTime>13</TotalTime>
  <Pages>1</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Academy Outreach</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Raleigh, Chris</dc:creator>
  <cp:keywords/>
  <dc:description/>
  <cp:lastModifiedBy>Raleigh, Chris</cp:lastModifiedBy>
  <cp:revision>1</cp:revision>
  <dcterms:created xsi:type="dcterms:W3CDTF">2017-08-10T19:58:00Z</dcterms:created>
  <dcterms:modified xsi:type="dcterms:W3CDTF">2017-08-10T20:12:00Z</dcterms:modified>
</cp:coreProperties>
</file>