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A7D6E" w14:textId="12625070" w:rsidR="00F91692" w:rsidRDefault="00F43136" w:rsidP="00C13521">
      <w:pPr>
        <w:tabs>
          <w:tab w:val="left" w:pos="3960"/>
          <w:tab w:val="left" w:pos="8280"/>
        </w:tabs>
        <w:contextualSpacing/>
        <w:jc w:val="center"/>
        <w:rPr>
          <w:rFonts w:ascii="Copperplate Gothic Bold" w:hAnsi="Copperplate Gothic Bold"/>
          <w:sz w:val="32"/>
          <w:szCs w:val="32"/>
          <w:u w:val="single"/>
          <w:lang w:eastAsia="ja-JP"/>
        </w:rPr>
      </w:pPr>
      <w:r>
        <w:rPr>
          <w:rFonts w:ascii="Copperplate Gothic Bold" w:hAnsi="Copperplate Gothic Bold"/>
          <w:sz w:val="32"/>
          <w:szCs w:val="32"/>
          <w:u w:val="single"/>
          <w:lang w:eastAsia="ja-JP"/>
        </w:rPr>
        <w:t>Linguistic philosophies</w:t>
      </w:r>
      <w:r w:rsidR="00AA3F50">
        <w:rPr>
          <w:rFonts w:ascii="Copperplate Gothic Bold" w:hAnsi="Copperplate Gothic Bold"/>
          <w:sz w:val="32"/>
          <w:szCs w:val="32"/>
          <w:u w:val="single"/>
          <w:lang w:eastAsia="ja-JP"/>
        </w:rPr>
        <w:t xml:space="preserve">: A </w:t>
      </w:r>
      <w:r>
        <w:rPr>
          <w:rFonts w:ascii="Copperplate Gothic Bold" w:hAnsi="Copperplate Gothic Bold"/>
          <w:sz w:val="32"/>
          <w:szCs w:val="32"/>
          <w:u w:val="single"/>
          <w:lang w:eastAsia="ja-JP"/>
        </w:rPr>
        <w:t xml:space="preserve">Directed </w:t>
      </w:r>
      <w:r w:rsidR="00AA3F50">
        <w:rPr>
          <w:rFonts w:ascii="Copperplate Gothic Bold" w:hAnsi="Copperplate Gothic Bold"/>
          <w:sz w:val="32"/>
          <w:szCs w:val="32"/>
          <w:u w:val="single"/>
          <w:lang w:eastAsia="ja-JP"/>
        </w:rPr>
        <w:t>Study</w:t>
      </w:r>
    </w:p>
    <w:p w14:paraId="60B4A3D7" w14:textId="0CFE5011" w:rsidR="00F43136" w:rsidRDefault="00F43136" w:rsidP="00C13521">
      <w:pPr>
        <w:tabs>
          <w:tab w:val="left" w:pos="3960"/>
          <w:tab w:val="left" w:pos="8280"/>
        </w:tabs>
        <w:contextualSpacing/>
        <w:jc w:val="center"/>
        <w:rPr>
          <w:rFonts w:ascii="Copperplate Gothic Bold" w:hAnsi="Copperplate Gothic Bold"/>
          <w:sz w:val="32"/>
          <w:szCs w:val="32"/>
          <w:u w:val="single"/>
          <w:lang w:eastAsia="ja-JP"/>
        </w:rPr>
      </w:pPr>
    </w:p>
    <w:p w14:paraId="0D1B326F" w14:textId="3ECFBD72" w:rsidR="00F43136" w:rsidRPr="00521932" w:rsidRDefault="00F43136" w:rsidP="00F43136">
      <w:pPr>
        <w:tabs>
          <w:tab w:val="left" w:pos="3960"/>
          <w:tab w:val="left" w:pos="8280"/>
        </w:tabs>
        <w:rPr>
          <w:rFonts w:ascii="Baskerville Old Face" w:hAnsi="Baskerville Old Face"/>
          <w:sz w:val="24"/>
          <w:szCs w:val="24"/>
          <w:lang w:eastAsia="ja-JP"/>
        </w:rPr>
      </w:pPr>
      <w:r w:rsidRPr="00521932">
        <w:rPr>
          <w:rFonts w:ascii="Baskerville Old Face" w:hAnsi="Baskerville Old Face"/>
          <w:sz w:val="24"/>
          <w:szCs w:val="24"/>
          <w:lang w:eastAsia="ja-JP"/>
        </w:rPr>
        <w:t xml:space="preserve">Dr. Joshua Myers </w:t>
      </w:r>
      <w:r w:rsidRPr="00521932">
        <w:rPr>
          <w:rFonts w:ascii="Baskerville Old Face" w:hAnsi="Baskerville Old Face"/>
          <w:sz w:val="24"/>
          <w:szCs w:val="24"/>
          <w:lang w:eastAsia="ja-JP"/>
        </w:rPr>
        <w:tab/>
        <w:t xml:space="preserve">                                                               </w:t>
      </w:r>
      <w:r w:rsidR="00521932">
        <w:rPr>
          <w:rFonts w:ascii="Baskerville Old Face" w:hAnsi="Baskerville Old Face"/>
          <w:sz w:val="24"/>
          <w:szCs w:val="24"/>
          <w:lang w:eastAsia="ja-JP"/>
        </w:rPr>
        <w:t xml:space="preserve">    </w:t>
      </w:r>
      <w:r w:rsidRPr="00521932">
        <w:rPr>
          <w:rFonts w:ascii="Baskerville Old Face" w:hAnsi="Baskerville Old Face"/>
          <w:sz w:val="24"/>
          <w:szCs w:val="24"/>
          <w:lang w:eastAsia="ja-JP"/>
        </w:rPr>
        <w:t xml:space="preserve">Fall 2026 </w:t>
      </w:r>
    </w:p>
    <w:p w14:paraId="676A77EE" w14:textId="474068E0" w:rsidR="00F43136" w:rsidRPr="00521932" w:rsidRDefault="00F43136" w:rsidP="00F43136">
      <w:pPr>
        <w:tabs>
          <w:tab w:val="left" w:pos="1000"/>
          <w:tab w:val="left" w:pos="3960"/>
          <w:tab w:val="left" w:pos="5760"/>
          <w:tab w:val="left" w:pos="7020"/>
        </w:tabs>
        <w:rPr>
          <w:rFonts w:ascii="Baskerville Old Face" w:hAnsi="Baskerville Old Face"/>
          <w:sz w:val="24"/>
          <w:szCs w:val="24"/>
          <w:lang w:eastAsia="ja-JP"/>
        </w:rPr>
      </w:pPr>
      <w:r w:rsidRPr="00521932">
        <w:rPr>
          <w:rFonts w:ascii="Baskerville Old Face" w:hAnsi="Baskerville Old Face"/>
          <w:sz w:val="24"/>
          <w:szCs w:val="24"/>
          <w:lang w:eastAsia="ja-JP"/>
        </w:rPr>
        <w:t>Email: jmyers3@bsu.edu</w:t>
      </w:r>
      <w:r w:rsidRPr="00521932">
        <w:rPr>
          <w:rFonts w:ascii="Baskerville Old Face" w:hAnsi="Baskerville Old Face"/>
          <w:sz w:val="24"/>
          <w:szCs w:val="24"/>
          <w:lang w:eastAsia="ja-JP"/>
        </w:rPr>
        <w:tab/>
        <w:t xml:space="preserve">                      </w:t>
      </w:r>
      <w:r w:rsidRPr="00521932">
        <w:rPr>
          <w:rFonts w:ascii="Baskerville Old Face" w:hAnsi="Baskerville Old Face"/>
          <w:sz w:val="24"/>
          <w:szCs w:val="24"/>
          <w:lang w:eastAsia="ja-JP"/>
        </w:rPr>
        <w:tab/>
        <w:t xml:space="preserve">            </w:t>
      </w:r>
      <w:r w:rsidR="00521932">
        <w:rPr>
          <w:rFonts w:ascii="Baskerville Old Face" w:hAnsi="Baskerville Old Face"/>
          <w:sz w:val="24"/>
          <w:szCs w:val="24"/>
          <w:lang w:eastAsia="ja-JP"/>
        </w:rPr>
        <w:t xml:space="preserve">        </w:t>
      </w:r>
      <w:r w:rsidRPr="00521932">
        <w:rPr>
          <w:rFonts w:ascii="Baskerville Old Face" w:hAnsi="Baskerville Old Face"/>
          <w:sz w:val="24"/>
          <w:szCs w:val="24"/>
          <w:lang w:eastAsia="ja-JP"/>
        </w:rPr>
        <w:t xml:space="preserve">Appointed Meetings </w:t>
      </w:r>
    </w:p>
    <w:p w14:paraId="48DECF50" w14:textId="74679B41" w:rsidR="00F43136" w:rsidRPr="00521932" w:rsidRDefault="00F43136" w:rsidP="00521932">
      <w:pPr>
        <w:tabs>
          <w:tab w:val="left" w:pos="1000"/>
          <w:tab w:val="left" w:pos="3960"/>
          <w:tab w:val="left" w:pos="5760"/>
          <w:tab w:val="left" w:pos="7020"/>
        </w:tabs>
        <w:rPr>
          <w:rFonts w:ascii="Baskerville Old Face" w:hAnsi="Baskerville Old Face"/>
          <w:sz w:val="24"/>
          <w:szCs w:val="24"/>
          <w:lang w:eastAsia="ja-JP"/>
        </w:rPr>
      </w:pPr>
      <w:r w:rsidRPr="00521932">
        <w:rPr>
          <w:rFonts w:ascii="Baskerville Old Face" w:hAnsi="Baskerville Old Face"/>
          <w:sz w:val="24"/>
          <w:szCs w:val="24"/>
          <w:lang w:eastAsia="ja-JP"/>
        </w:rPr>
        <w:t xml:space="preserve">Office: Elliot Commons, B009H </w:t>
      </w:r>
      <w:r w:rsidRPr="00521932">
        <w:rPr>
          <w:rFonts w:ascii="Baskerville Old Face" w:hAnsi="Baskerville Old Face"/>
          <w:sz w:val="24"/>
          <w:szCs w:val="24"/>
          <w:lang w:eastAsia="ja-JP"/>
        </w:rPr>
        <w:tab/>
        <w:t xml:space="preserve">                       </w:t>
      </w:r>
      <w:r w:rsidRPr="00521932">
        <w:rPr>
          <w:rFonts w:ascii="Baskerville Old Face" w:hAnsi="Baskerville Old Face"/>
          <w:sz w:val="24"/>
          <w:szCs w:val="24"/>
          <w:lang w:eastAsia="ja-JP"/>
        </w:rPr>
        <w:tab/>
        <w:t xml:space="preserve"> </w:t>
      </w:r>
      <w:r w:rsidR="00521932">
        <w:rPr>
          <w:rFonts w:ascii="Baskerville Old Face" w:hAnsi="Baskerville Old Face"/>
          <w:sz w:val="24"/>
          <w:szCs w:val="24"/>
          <w:lang w:eastAsia="ja-JP"/>
        </w:rPr>
        <w:t xml:space="preserve">       </w:t>
      </w:r>
      <w:r w:rsidRPr="00521932">
        <w:rPr>
          <w:rFonts w:ascii="Baskerville Old Face" w:hAnsi="Baskerville Old Face"/>
          <w:sz w:val="24"/>
          <w:szCs w:val="24"/>
          <w:lang w:eastAsia="ja-JP"/>
        </w:rPr>
        <w:t xml:space="preserve">Office Phone: 765-285-7418                                                                  </w:t>
      </w:r>
      <w:r w:rsidRPr="00521932">
        <w:rPr>
          <w:rFonts w:ascii="Baskerville Old Face" w:hAnsi="Baskerville Old Face"/>
          <w:b/>
          <w:bCs/>
          <w:sz w:val="24"/>
          <w:szCs w:val="24"/>
          <w:lang w:eastAsia="ja-JP"/>
        </w:rPr>
        <w:t>Office Hours:</w:t>
      </w:r>
      <w:r w:rsidRPr="00521932">
        <w:rPr>
          <w:rFonts w:ascii="Baskerville Old Face" w:hAnsi="Baskerville Old Face"/>
          <w:sz w:val="22"/>
          <w:szCs w:val="22"/>
          <w:lang w:eastAsia="ja-JP"/>
        </w:rPr>
        <w:t xml:space="preserve"> </w:t>
      </w:r>
      <w:r w:rsidRPr="00521932">
        <w:rPr>
          <w:rStyle w:val="Strong"/>
          <w:rFonts w:ascii="Baskerville Old Face" w:hAnsi="Baskerville Old Face"/>
          <w:sz w:val="22"/>
          <w:szCs w:val="22"/>
          <w:u w:val="single"/>
          <w:shd w:val="clear" w:color="auto" w:fill="FFFFFF"/>
        </w:rPr>
        <w:t>M</w:t>
      </w:r>
      <w:r w:rsidRPr="00521932">
        <w:rPr>
          <w:rFonts w:ascii="Baskerville Old Face" w:hAnsi="Baskerville Old Face"/>
          <w:sz w:val="22"/>
          <w:szCs w:val="22"/>
          <w:u w:val="single"/>
          <w:shd w:val="clear" w:color="auto" w:fill="FFFFFF"/>
        </w:rPr>
        <w:t> </w:t>
      </w:r>
      <w:r w:rsidRPr="00521932">
        <w:rPr>
          <w:rFonts w:ascii="Baskerville Old Face" w:hAnsi="Baskerville Old Face"/>
          <w:sz w:val="22"/>
          <w:szCs w:val="22"/>
          <w:shd w:val="clear" w:color="auto" w:fill="FFFFFF"/>
        </w:rPr>
        <w:t xml:space="preserve">11a.m.-12 Noon </w:t>
      </w:r>
      <w:r w:rsidRPr="00521932">
        <w:rPr>
          <w:rFonts w:ascii="Baskerville Old Face" w:hAnsi="Baskerville Old Face"/>
          <w:b/>
          <w:bCs/>
          <w:sz w:val="22"/>
          <w:szCs w:val="22"/>
          <w:shd w:val="clear" w:color="auto" w:fill="FFFFFF"/>
        </w:rPr>
        <w:t xml:space="preserve">&amp; </w:t>
      </w:r>
      <w:r w:rsidRPr="00521932">
        <w:rPr>
          <w:rFonts w:ascii="Baskerville Old Face" w:hAnsi="Baskerville Old Face"/>
          <w:sz w:val="22"/>
          <w:szCs w:val="22"/>
          <w:shd w:val="clear" w:color="auto" w:fill="FFFFFF"/>
        </w:rPr>
        <w:t>1:30-4 p.m.; </w:t>
      </w:r>
      <w:r w:rsidRPr="00521932">
        <w:rPr>
          <w:rFonts w:ascii="Baskerville Old Face" w:hAnsi="Baskerville Old Face"/>
          <w:b/>
          <w:bCs/>
          <w:sz w:val="22"/>
          <w:szCs w:val="22"/>
          <w:u w:val="single"/>
          <w:shd w:val="clear" w:color="auto" w:fill="FFFFFF"/>
        </w:rPr>
        <w:t>T</w:t>
      </w:r>
      <w:r w:rsidRPr="00521932">
        <w:rPr>
          <w:rFonts w:ascii="Baskerville Old Face" w:hAnsi="Baskerville Old Face"/>
          <w:sz w:val="22"/>
          <w:szCs w:val="22"/>
          <w:shd w:val="clear" w:color="auto" w:fill="FFFFFF"/>
        </w:rPr>
        <w:t xml:space="preserve"> 9-10 &amp; 11:30-1 p.m.; </w:t>
      </w:r>
      <w:r w:rsidRPr="00521932">
        <w:rPr>
          <w:rFonts w:ascii="Baskerville Old Face" w:hAnsi="Baskerville Old Face"/>
          <w:b/>
          <w:bCs/>
          <w:sz w:val="22"/>
          <w:szCs w:val="22"/>
          <w:u w:val="single"/>
          <w:shd w:val="clear" w:color="auto" w:fill="FFFFFF"/>
        </w:rPr>
        <w:t>TH</w:t>
      </w:r>
      <w:r w:rsidRPr="00521932">
        <w:rPr>
          <w:rFonts w:ascii="Baskerville Old Face" w:hAnsi="Baskerville Old Face"/>
          <w:b/>
          <w:bCs/>
          <w:sz w:val="22"/>
          <w:szCs w:val="22"/>
          <w:shd w:val="clear" w:color="auto" w:fill="FFFFFF"/>
        </w:rPr>
        <w:t xml:space="preserve"> </w:t>
      </w:r>
      <w:r w:rsidRPr="00521932">
        <w:rPr>
          <w:rFonts w:ascii="Baskerville Old Face" w:hAnsi="Baskerville Old Face"/>
          <w:sz w:val="22"/>
          <w:szCs w:val="22"/>
          <w:shd w:val="clear" w:color="auto" w:fill="FFFFFF"/>
        </w:rPr>
        <w:t>9-10 &amp; 11:30-12:30 p.m.</w:t>
      </w:r>
    </w:p>
    <w:p w14:paraId="26C3FD51" w14:textId="77777777" w:rsidR="00F43136" w:rsidRPr="00521932" w:rsidRDefault="00F43136" w:rsidP="00F43136">
      <w:pPr>
        <w:tabs>
          <w:tab w:val="left" w:pos="1000"/>
          <w:tab w:val="left" w:pos="3960"/>
          <w:tab w:val="left" w:pos="5760"/>
          <w:tab w:val="left" w:pos="7020"/>
        </w:tabs>
        <w:jc w:val="center"/>
        <w:rPr>
          <w:rFonts w:ascii="Baskerville Old Face" w:hAnsi="Baskerville Old Face"/>
          <w:color w:val="000000"/>
          <w:sz w:val="24"/>
          <w:szCs w:val="24"/>
          <w:shd w:val="clear" w:color="auto" w:fill="FFFFFF"/>
        </w:rPr>
      </w:pPr>
    </w:p>
    <w:p w14:paraId="47B108C9" w14:textId="657AE536" w:rsidR="00695364" w:rsidRPr="00521932" w:rsidRDefault="00F43136" w:rsidP="00521932">
      <w:pPr>
        <w:tabs>
          <w:tab w:val="left" w:pos="1000"/>
          <w:tab w:val="left" w:pos="3960"/>
          <w:tab w:val="left" w:pos="5760"/>
          <w:tab w:val="left" w:pos="7020"/>
        </w:tabs>
        <w:jc w:val="center"/>
        <w:rPr>
          <w:rFonts w:ascii="Baskerville Old Face" w:hAnsi="Baskerville Old Face"/>
          <w:sz w:val="24"/>
          <w:szCs w:val="24"/>
          <w:lang w:eastAsia="ja-JP"/>
        </w:rPr>
      </w:pPr>
      <w:r w:rsidRPr="00521932">
        <w:rPr>
          <w:rFonts w:ascii="Baskerville Old Face" w:hAnsi="Baskerville Old Face"/>
          <w:color w:val="000000"/>
          <w:sz w:val="24"/>
          <w:szCs w:val="24"/>
          <w:shd w:val="clear" w:color="auto" w:fill="FFFFFF"/>
        </w:rPr>
        <w:t xml:space="preserve"> I am usually available additional days/times, so if you need to meet and my specific office hours do not work for you, then please let me know what times do and we can schedule an appointment.</w:t>
      </w:r>
    </w:p>
    <w:p w14:paraId="5E6AC979" w14:textId="7F68CBE4" w:rsidR="00521932" w:rsidRDefault="00521932" w:rsidP="00695364">
      <w:pPr>
        <w:autoSpaceDE w:val="0"/>
        <w:autoSpaceDN w:val="0"/>
        <w:adjustRightInd w:val="0"/>
        <w:jc w:val="both"/>
        <w:rPr>
          <w:rFonts w:ascii="Baskerville Old Face" w:hAnsi="Baskerville Old Face"/>
          <w:sz w:val="24"/>
          <w:szCs w:val="24"/>
          <w:u w:val="single"/>
        </w:rPr>
      </w:pPr>
    </w:p>
    <w:p w14:paraId="7262ED53" w14:textId="77777777" w:rsidR="00AA0EE4" w:rsidRPr="00521932" w:rsidRDefault="00AA0EE4" w:rsidP="00695364">
      <w:pPr>
        <w:autoSpaceDE w:val="0"/>
        <w:autoSpaceDN w:val="0"/>
        <w:adjustRightInd w:val="0"/>
        <w:jc w:val="both"/>
        <w:rPr>
          <w:rFonts w:ascii="Baskerville Old Face" w:hAnsi="Baskerville Old Face"/>
          <w:sz w:val="24"/>
          <w:szCs w:val="24"/>
          <w:u w:val="single"/>
        </w:rPr>
      </w:pPr>
    </w:p>
    <w:p w14:paraId="6E336DCC" w14:textId="084F1F27" w:rsidR="00695364" w:rsidRPr="00521932" w:rsidRDefault="00695364" w:rsidP="00695364">
      <w:pPr>
        <w:autoSpaceDE w:val="0"/>
        <w:autoSpaceDN w:val="0"/>
        <w:adjustRightInd w:val="0"/>
        <w:jc w:val="both"/>
        <w:rPr>
          <w:rFonts w:ascii="Baskerville Old Face" w:hAnsi="Baskerville Old Face"/>
          <w:sz w:val="24"/>
          <w:szCs w:val="24"/>
          <w:u w:val="single"/>
        </w:rPr>
      </w:pPr>
      <w:r w:rsidRPr="00521932">
        <w:rPr>
          <w:rFonts w:ascii="Baskerville Old Face" w:hAnsi="Baskerville Old Face"/>
          <w:sz w:val="24"/>
          <w:szCs w:val="24"/>
          <w:u w:val="single"/>
        </w:rPr>
        <w:t xml:space="preserve">COURSE DESCRIPTION </w:t>
      </w:r>
    </w:p>
    <w:p w14:paraId="4C3E2CF2" w14:textId="1EB4D649" w:rsidR="00521932" w:rsidRPr="00CF39A7" w:rsidRDefault="00521932" w:rsidP="00DA50E0">
      <w:pPr>
        <w:autoSpaceDE w:val="0"/>
        <w:autoSpaceDN w:val="0"/>
        <w:adjustRightInd w:val="0"/>
        <w:jc w:val="both"/>
        <w:rPr>
          <w:rFonts w:ascii="Baskerville Old Face" w:hAnsi="Baskerville Old Face" w:cs="Calibri"/>
          <w:color w:val="000000"/>
          <w:sz w:val="24"/>
          <w:szCs w:val="24"/>
          <w:shd w:val="clear" w:color="auto" w:fill="FFFFFF"/>
        </w:rPr>
      </w:pPr>
      <w:r w:rsidRPr="00521932">
        <w:rPr>
          <w:rFonts w:ascii="Baskerville Old Face" w:hAnsi="Baskerville Old Face"/>
          <w:sz w:val="24"/>
          <w:szCs w:val="24"/>
        </w:rPr>
        <w:t xml:space="preserve">This </w:t>
      </w:r>
      <w:r w:rsidRPr="00521932">
        <w:rPr>
          <w:rFonts w:ascii="Baskerville Old Face" w:hAnsi="Baskerville Old Face" w:cs="Calibri"/>
          <w:color w:val="000000"/>
          <w:sz w:val="24"/>
          <w:szCs w:val="24"/>
          <w:shd w:val="clear" w:color="auto" w:fill="FFFFFF"/>
        </w:rPr>
        <w:t xml:space="preserve">study </w:t>
      </w:r>
      <w:r>
        <w:rPr>
          <w:rFonts w:ascii="Baskerville Old Face" w:hAnsi="Baskerville Old Face" w:cs="Calibri"/>
          <w:color w:val="000000"/>
          <w:sz w:val="24"/>
          <w:szCs w:val="24"/>
          <w:shd w:val="clear" w:color="auto" w:fill="FFFFFF"/>
        </w:rPr>
        <w:t xml:space="preserve">focuses </w:t>
      </w:r>
      <w:r w:rsidRPr="00521932">
        <w:rPr>
          <w:rFonts w:ascii="Baskerville Old Face" w:hAnsi="Baskerville Old Face" w:cs="Calibri"/>
          <w:color w:val="000000"/>
          <w:sz w:val="24"/>
          <w:szCs w:val="24"/>
          <w:shd w:val="clear" w:color="auto" w:fill="FFFFFF"/>
        </w:rPr>
        <w:t>on the later works of Ludwig Wittgenstein, an Austro-British analytic philosopher who concerned himself largely with semantics, and Noam Chomsky, an American philosopher who contributed greatly to modern notions of syntax.</w:t>
      </w:r>
      <w:r w:rsidR="00CF39A7">
        <w:rPr>
          <w:rFonts w:ascii="Baskerville Old Face" w:hAnsi="Baskerville Old Face" w:cs="Calibri"/>
          <w:color w:val="000000"/>
          <w:sz w:val="24"/>
          <w:szCs w:val="24"/>
          <w:shd w:val="clear" w:color="auto" w:fill="FFFFFF"/>
        </w:rPr>
        <w:t xml:space="preserve"> </w:t>
      </w:r>
      <w:r>
        <w:rPr>
          <w:rFonts w:ascii="Baskerville Old Face" w:hAnsi="Baskerville Old Face" w:cs="Calibri"/>
          <w:color w:val="000000"/>
          <w:sz w:val="24"/>
          <w:szCs w:val="24"/>
          <w:shd w:val="clear" w:color="auto" w:fill="FFFFFF"/>
        </w:rPr>
        <w:t xml:space="preserve">The study will </w:t>
      </w:r>
      <w:r w:rsidR="00CF39A7">
        <w:rPr>
          <w:rFonts w:ascii="Baskerville Old Face" w:hAnsi="Baskerville Old Face" w:cs="Calibri"/>
          <w:color w:val="000000"/>
          <w:sz w:val="24"/>
          <w:szCs w:val="24"/>
          <w:shd w:val="clear" w:color="auto" w:fill="FFFFFF"/>
        </w:rPr>
        <w:t xml:space="preserve">ensure </w:t>
      </w:r>
      <w:r>
        <w:rPr>
          <w:rFonts w:ascii="Baskerville Old Face" w:hAnsi="Baskerville Old Face" w:cs="Calibri"/>
          <w:color w:val="000000"/>
          <w:sz w:val="24"/>
          <w:szCs w:val="24"/>
          <w:shd w:val="clear" w:color="auto" w:fill="FFFFFF"/>
        </w:rPr>
        <w:t xml:space="preserve">completion and comprehension of </w:t>
      </w:r>
      <w:r w:rsidR="00CF39A7">
        <w:rPr>
          <w:rFonts w:ascii="Baskerville Old Face" w:hAnsi="Baskerville Old Face" w:cs="Calibri"/>
          <w:color w:val="000000"/>
          <w:sz w:val="24"/>
          <w:szCs w:val="24"/>
          <w:shd w:val="clear" w:color="auto" w:fill="FFFFFF"/>
        </w:rPr>
        <w:t xml:space="preserve">these philosophers’ works </w:t>
      </w:r>
      <w:r>
        <w:rPr>
          <w:rFonts w:ascii="Baskerville Old Face" w:hAnsi="Baskerville Old Face" w:cs="Calibri"/>
          <w:color w:val="000000"/>
          <w:sz w:val="24"/>
          <w:szCs w:val="24"/>
          <w:shd w:val="clear" w:color="auto" w:fill="FFFFFF"/>
        </w:rPr>
        <w:t xml:space="preserve">as </w:t>
      </w:r>
      <w:r w:rsidR="00CF39A7">
        <w:rPr>
          <w:rFonts w:ascii="Baskerville Old Face" w:hAnsi="Baskerville Old Face" w:cs="Calibri"/>
          <w:color w:val="000000"/>
          <w:sz w:val="24"/>
          <w:szCs w:val="24"/>
          <w:shd w:val="clear" w:color="auto" w:fill="FFFFFF"/>
        </w:rPr>
        <w:t>a means of giving the student a basic foundation for further academic study in linguistic-philosophical fields. Additionally, the study will assist</w:t>
      </w:r>
      <w:r>
        <w:rPr>
          <w:rFonts w:ascii="Baskerville Old Face" w:hAnsi="Baskerville Old Face" w:cs="Calibri"/>
          <w:color w:val="000000"/>
          <w:sz w:val="24"/>
          <w:szCs w:val="24"/>
          <w:shd w:val="clear" w:color="auto" w:fill="FFFFFF"/>
        </w:rPr>
        <w:t xml:space="preserve"> the student in </w:t>
      </w:r>
      <w:r w:rsidR="00CF39A7">
        <w:rPr>
          <w:rFonts w:ascii="Baskerville Old Face" w:hAnsi="Baskerville Old Face" w:cs="Calibri"/>
          <w:color w:val="000000"/>
          <w:sz w:val="24"/>
          <w:szCs w:val="24"/>
          <w:shd w:val="clear" w:color="auto" w:fill="FFFFFF"/>
        </w:rPr>
        <w:t xml:space="preserve">the production of </w:t>
      </w:r>
      <w:r w:rsidRPr="00521932">
        <w:rPr>
          <w:rFonts w:ascii="Baskerville Old Face" w:hAnsi="Baskerville Old Face" w:cs="Calibri"/>
          <w:color w:val="000000"/>
          <w:sz w:val="24"/>
          <w:szCs w:val="24"/>
          <w:shd w:val="clear" w:color="auto" w:fill="FFFFFF"/>
        </w:rPr>
        <w:t>written work trying Wittgenstein's theories of meaning against Chomsky's theories of language</w:t>
      </w:r>
      <w:r w:rsidR="00CF39A7">
        <w:rPr>
          <w:rFonts w:ascii="Baskerville Old Face" w:hAnsi="Baskerville Old Face" w:cs="Calibri"/>
          <w:color w:val="000000"/>
          <w:sz w:val="24"/>
          <w:szCs w:val="24"/>
          <w:shd w:val="clear" w:color="auto" w:fill="FFFFFF"/>
        </w:rPr>
        <w:t xml:space="preserve"> in order</w:t>
      </w:r>
      <w:r w:rsidRPr="00521932">
        <w:rPr>
          <w:rFonts w:ascii="Baskerville Old Face" w:hAnsi="Baskerville Old Face" w:cs="Calibri"/>
          <w:color w:val="000000"/>
          <w:sz w:val="24"/>
          <w:szCs w:val="24"/>
          <w:shd w:val="clear" w:color="auto" w:fill="FFFFFF"/>
        </w:rPr>
        <w:t xml:space="preserve"> to determine </w:t>
      </w:r>
      <w:r w:rsidR="00CF39A7">
        <w:rPr>
          <w:rFonts w:ascii="Baskerville Old Face" w:hAnsi="Baskerville Old Face" w:cs="Calibri"/>
          <w:color w:val="000000"/>
          <w:sz w:val="24"/>
          <w:szCs w:val="24"/>
          <w:shd w:val="clear" w:color="auto" w:fill="FFFFFF"/>
        </w:rPr>
        <w:t xml:space="preserve">how </w:t>
      </w:r>
      <w:r w:rsidRPr="00521932">
        <w:rPr>
          <w:rFonts w:ascii="Baskerville Old Face" w:hAnsi="Baskerville Old Face" w:cs="Calibri"/>
          <w:color w:val="000000"/>
          <w:sz w:val="24"/>
          <w:szCs w:val="24"/>
          <w:shd w:val="clear" w:color="auto" w:fill="FFFFFF"/>
        </w:rPr>
        <w:t xml:space="preserve">the former's </w:t>
      </w:r>
      <w:r w:rsidR="00CF39A7">
        <w:rPr>
          <w:rFonts w:ascii="Baskerville Old Face" w:hAnsi="Baskerville Old Face" w:cs="Calibri"/>
          <w:color w:val="000000"/>
          <w:sz w:val="24"/>
          <w:szCs w:val="24"/>
          <w:shd w:val="clear" w:color="auto" w:fill="FFFFFF"/>
        </w:rPr>
        <w:t>ideas withs</w:t>
      </w:r>
      <w:r w:rsidRPr="00521932">
        <w:rPr>
          <w:rFonts w:ascii="Baskerville Old Face" w:hAnsi="Baskerville Old Face" w:cs="Calibri"/>
          <w:color w:val="000000"/>
          <w:sz w:val="24"/>
          <w:szCs w:val="24"/>
          <w:shd w:val="clear" w:color="auto" w:fill="FFFFFF"/>
        </w:rPr>
        <w:t>tand</w:t>
      </w:r>
      <w:r w:rsidR="00CF39A7">
        <w:rPr>
          <w:rFonts w:ascii="Baskerville Old Face" w:hAnsi="Baskerville Old Face" w:cs="Calibri"/>
          <w:color w:val="000000"/>
          <w:sz w:val="24"/>
          <w:szCs w:val="24"/>
          <w:shd w:val="clear" w:color="auto" w:fill="FFFFFF"/>
        </w:rPr>
        <w:t xml:space="preserve"> </w:t>
      </w:r>
      <w:r w:rsidRPr="00521932">
        <w:rPr>
          <w:rFonts w:ascii="Baskerville Old Face" w:hAnsi="Baskerville Old Face" w:cs="Calibri"/>
          <w:color w:val="000000"/>
          <w:sz w:val="24"/>
          <w:szCs w:val="24"/>
          <w:shd w:val="clear" w:color="auto" w:fill="FFFFFF"/>
        </w:rPr>
        <w:t>scientific scrutiny</w:t>
      </w:r>
      <w:r w:rsidR="00CF39A7">
        <w:rPr>
          <w:rFonts w:ascii="Baskerville Old Face" w:hAnsi="Baskerville Old Face" w:cs="Calibri"/>
          <w:color w:val="000000"/>
          <w:sz w:val="24"/>
          <w:szCs w:val="24"/>
          <w:shd w:val="clear" w:color="auto" w:fill="FFFFFF"/>
        </w:rPr>
        <w:t>; in essence, determining</w:t>
      </w:r>
      <w:r w:rsidRPr="00521932">
        <w:rPr>
          <w:rFonts w:ascii="Baskerville Old Face" w:hAnsi="Baskerville Old Face" w:cs="Calibri"/>
          <w:color w:val="000000"/>
          <w:sz w:val="24"/>
          <w:szCs w:val="24"/>
          <w:shd w:val="clear" w:color="auto" w:fill="FFFFFF"/>
        </w:rPr>
        <w:t xml:space="preserve"> in what ways </w:t>
      </w:r>
      <w:r w:rsidR="00CF39A7">
        <w:rPr>
          <w:rFonts w:ascii="Baskerville Old Face" w:hAnsi="Baskerville Old Face" w:cs="Calibri"/>
          <w:color w:val="000000"/>
          <w:sz w:val="24"/>
          <w:szCs w:val="24"/>
          <w:shd w:val="clear" w:color="auto" w:fill="FFFFFF"/>
        </w:rPr>
        <w:t xml:space="preserve">scholarship </w:t>
      </w:r>
      <w:r w:rsidRPr="00521932">
        <w:rPr>
          <w:rFonts w:ascii="Baskerville Old Face" w:hAnsi="Baskerville Old Face" w:cs="Calibri"/>
          <w:color w:val="000000"/>
          <w:sz w:val="24"/>
          <w:szCs w:val="24"/>
          <w:shd w:val="clear" w:color="auto" w:fill="FFFFFF"/>
        </w:rPr>
        <w:t xml:space="preserve">ought to </w:t>
      </w:r>
      <w:r w:rsidR="008D1280">
        <w:rPr>
          <w:rFonts w:ascii="Baskerville Old Face" w:hAnsi="Baskerville Old Face" w:cs="Calibri"/>
          <w:color w:val="000000"/>
          <w:sz w:val="24"/>
          <w:szCs w:val="24"/>
          <w:shd w:val="clear" w:color="auto" w:fill="FFFFFF"/>
        </w:rPr>
        <w:t xml:space="preserve">build on and/or </w:t>
      </w:r>
      <w:r w:rsidRPr="00521932">
        <w:rPr>
          <w:rFonts w:ascii="Baskerville Old Face" w:hAnsi="Baskerville Old Face" w:cs="Calibri"/>
          <w:color w:val="000000"/>
          <w:sz w:val="24"/>
          <w:szCs w:val="24"/>
          <w:shd w:val="clear" w:color="auto" w:fill="FFFFFF"/>
        </w:rPr>
        <w:t>depart from the</w:t>
      </w:r>
      <w:r w:rsidR="00CF39A7">
        <w:rPr>
          <w:rFonts w:ascii="Baskerville Old Face" w:hAnsi="Baskerville Old Face" w:cs="Calibri"/>
          <w:color w:val="000000"/>
          <w:sz w:val="24"/>
          <w:szCs w:val="24"/>
          <w:shd w:val="clear" w:color="auto" w:fill="FFFFFF"/>
        </w:rPr>
        <w:t>se</w:t>
      </w:r>
      <w:r w:rsidRPr="00521932">
        <w:rPr>
          <w:rFonts w:ascii="Baskerville Old Face" w:hAnsi="Baskerville Old Face" w:cs="Calibri"/>
          <w:color w:val="000000"/>
          <w:sz w:val="24"/>
          <w:szCs w:val="24"/>
          <w:shd w:val="clear" w:color="auto" w:fill="FFFFFF"/>
        </w:rPr>
        <w:t xml:space="preserve"> </w:t>
      </w:r>
      <w:r w:rsidR="00CF39A7" w:rsidRPr="00521932">
        <w:rPr>
          <w:rFonts w:ascii="Baskerville Old Face" w:hAnsi="Baskerville Old Face" w:cs="Calibri"/>
          <w:color w:val="000000"/>
          <w:sz w:val="24"/>
          <w:szCs w:val="24"/>
          <w:shd w:val="clear" w:color="auto" w:fill="FFFFFF"/>
        </w:rPr>
        <w:t>method</w:t>
      </w:r>
      <w:r w:rsidR="00CF39A7">
        <w:rPr>
          <w:rFonts w:ascii="Baskerville Old Face" w:hAnsi="Baskerville Old Face" w:cs="Calibri"/>
          <w:color w:val="000000"/>
          <w:sz w:val="24"/>
          <w:szCs w:val="24"/>
          <w:shd w:val="clear" w:color="auto" w:fill="FFFFFF"/>
        </w:rPr>
        <w:t>ologies</w:t>
      </w:r>
      <w:r w:rsidRPr="00521932">
        <w:rPr>
          <w:rFonts w:ascii="Baskerville Old Face" w:hAnsi="Baskerville Old Face" w:cs="Calibri"/>
          <w:color w:val="000000"/>
          <w:sz w:val="24"/>
          <w:szCs w:val="24"/>
          <w:shd w:val="clear" w:color="auto" w:fill="FFFFFF"/>
        </w:rPr>
        <w:t xml:space="preserve"> in future philosophical inquiry.</w:t>
      </w:r>
    </w:p>
    <w:p w14:paraId="645B484A" w14:textId="77777777" w:rsidR="00AA0EE4" w:rsidRDefault="00AA0EE4" w:rsidP="000C18D8">
      <w:pPr>
        <w:pStyle w:val="Body"/>
        <w:contextualSpacing/>
        <w:rPr>
          <w:rFonts w:ascii="Book Antiqua" w:hAnsi="Book Antiqua"/>
          <w:szCs w:val="24"/>
          <w:u w:val="single"/>
          <w:lang w:eastAsia="ja-JP"/>
        </w:rPr>
      </w:pPr>
    </w:p>
    <w:p w14:paraId="544F9560" w14:textId="098A109E" w:rsidR="000C18D8" w:rsidRPr="00CF39A7" w:rsidRDefault="00773BF5" w:rsidP="000C18D8">
      <w:pPr>
        <w:pStyle w:val="Body"/>
        <w:contextualSpacing/>
        <w:rPr>
          <w:rFonts w:ascii="Baskerville Old Face" w:hAnsi="Baskerville Old Face"/>
          <w:szCs w:val="24"/>
          <w:u w:val="single"/>
          <w:lang w:eastAsia="ja-JP"/>
        </w:rPr>
      </w:pPr>
      <w:r w:rsidRPr="00CF39A7">
        <w:rPr>
          <w:rFonts w:ascii="Baskerville Old Face" w:hAnsi="Baskerville Old Face"/>
          <w:szCs w:val="24"/>
          <w:u w:val="single"/>
          <w:lang w:eastAsia="ja-JP"/>
        </w:rPr>
        <w:t>LEARNING OUTCOMES</w:t>
      </w:r>
      <w:r w:rsidR="0033196A" w:rsidRPr="00CF39A7">
        <w:rPr>
          <w:rFonts w:ascii="Baskerville Old Face" w:hAnsi="Baskerville Old Face"/>
          <w:szCs w:val="24"/>
          <w:u w:val="single"/>
          <w:lang w:eastAsia="ja-JP"/>
        </w:rPr>
        <w:t xml:space="preserve"> &amp; GOALS</w:t>
      </w:r>
    </w:p>
    <w:p w14:paraId="22CBC127" w14:textId="2434F1E6" w:rsidR="00CF39A7" w:rsidRPr="00CF39A7" w:rsidRDefault="00CF39A7" w:rsidP="00CF39A7">
      <w:pPr>
        <w:pStyle w:val="ListParagraph"/>
        <w:numPr>
          <w:ilvl w:val="0"/>
          <w:numId w:val="15"/>
        </w:numPr>
        <w:rPr>
          <w:rFonts w:ascii="Baskerville Old Face" w:hAnsi="Baskerville Old Face"/>
          <w:sz w:val="28"/>
          <w:szCs w:val="28"/>
        </w:rPr>
      </w:pPr>
      <w:r w:rsidRPr="00CF39A7">
        <w:rPr>
          <w:rFonts w:ascii="Baskerville Old Face" w:hAnsi="Baskerville Old Face" w:cs="Calibri"/>
          <w:sz w:val="24"/>
          <w:szCs w:val="24"/>
        </w:rPr>
        <w:t xml:space="preserve">Provide the student with a course on the topics of philosophy and linguistics, which are currently not offered at the Indiana Academy, so that the student has an introductory course to prep both his </w:t>
      </w:r>
      <w:r w:rsidR="0014368E">
        <w:rPr>
          <w:rFonts w:ascii="Baskerville Old Face" w:hAnsi="Baskerville Old Face" w:cs="Calibri"/>
          <w:sz w:val="24"/>
          <w:szCs w:val="24"/>
        </w:rPr>
        <w:t xml:space="preserve">future </w:t>
      </w:r>
      <w:r w:rsidRPr="00CF39A7">
        <w:rPr>
          <w:rFonts w:ascii="Baskerville Old Face" w:hAnsi="Baskerville Old Face" w:cs="Calibri"/>
          <w:sz w:val="24"/>
          <w:szCs w:val="24"/>
        </w:rPr>
        <w:t xml:space="preserve">undergraduate and graduate studies. </w:t>
      </w:r>
    </w:p>
    <w:p w14:paraId="04839AD5" w14:textId="14A4D3E8" w:rsidR="00CF39A7" w:rsidRPr="00CF39A7" w:rsidRDefault="00CF39A7" w:rsidP="00CF39A7">
      <w:pPr>
        <w:pStyle w:val="ListParagraph"/>
        <w:numPr>
          <w:ilvl w:val="0"/>
          <w:numId w:val="15"/>
        </w:numPr>
        <w:rPr>
          <w:rFonts w:ascii="Baskerville Old Face" w:hAnsi="Baskerville Old Face"/>
          <w:sz w:val="28"/>
          <w:szCs w:val="28"/>
        </w:rPr>
      </w:pPr>
      <w:r w:rsidRPr="00CF39A7">
        <w:rPr>
          <w:rFonts w:ascii="Baskerville Old Face" w:hAnsi="Baskerville Old Face" w:cs="Calibri"/>
          <w:sz w:val="24"/>
          <w:szCs w:val="24"/>
        </w:rPr>
        <w:t xml:space="preserve">Immerse student in study of these fields, so as to guide focused research in regards to their overlap and intersection. </w:t>
      </w:r>
    </w:p>
    <w:p w14:paraId="10AC3838" w14:textId="7B211321" w:rsidR="00CF39A7" w:rsidRPr="00CF39A7" w:rsidRDefault="00CF39A7" w:rsidP="000C18D8">
      <w:pPr>
        <w:pStyle w:val="ListParagraph"/>
        <w:numPr>
          <w:ilvl w:val="0"/>
          <w:numId w:val="15"/>
        </w:numPr>
        <w:rPr>
          <w:rFonts w:ascii="Baskerville Old Face" w:hAnsi="Baskerville Old Face"/>
          <w:sz w:val="28"/>
          <w:szCs w:val="28"/>
        </w:rPr>
      </w:pPr>
      <w:r w:rsidRPr="00CF39A7">
        <w:rPr>
          <w:rFonts w:ascii="Baskerville Old Face" w:hAnsi="Baskerville Old Face" w:cs="Calibri"/>
          <w:sz w:val="24"/>
          <w:szCs w:val="24"/>
        </w:rPr>
        <w:t>Familiarize the student with basics of academic publishing, in the hopes that the work done during this study could potentially and eventually lead to a scholarly publication.</w:t>
      </w:r>
    </w:p>
    <w:p w14:paraId="1B584C44" w14:textId="6A9C8F3B" w:rsidR="00BD3774" w:rsidRPr="00BD3774" w:rsidRDefault="00BD3774" w:rsidP="003078C2">
      <w:pPr>
        <w:pStyle w:val="ListParagraph"/>
        <w:numPr>
          <w:ilvl w:val="0"/>
          <w:numId w:val="15"/>
        </w:numPr>
        <w:spacing w:before="100" w:beforeAutospacing="1" w:after="100" w:afterAutospacing="1"/>
        <w:rPr>
          <w:color w:val="000000"/>
          <w:sz w:val="27"/>
          <w:szCs w:val="27"/>
          <w:u w:val="single"/>
        </w:rPr>
      </w:pPr>
      <w:r>
        <w:rPr>
          <w:rFonts w:ascii="Baskerville Old Face" w:hAnsi="Baskerville Old Face" w:cs="Calibri"/>
          <w:sz w:val="24"/>
          <w:szCs w:val="24"/>
        </w:rPr>
        <w:t xml:space="preserve">Enhance </w:t>
      </w:r>
      <w:r w:rsidR="00CF39A7" w:rsidRPr="00BD3774">
        <w:rPr>
          <w:rFonts w:ascii="Baskerville Old Face" w:hAnsi="Baskerville Old Face" w:cs="Calibri"/>
          <w:sz w:val="24"/>
          <w:szCs w:val="24"/>
        </w:rPr>
        <w:t>the student’s</w:t>
      </w:r>
      <w:r w:rsidRPr="00BD3774">
        <w:rPr>
          <w:rFonts w:ascii="Baskerville Old Face" w:hAnsi="Baskerville Old Face" w:cs="Calibri"/>
          <w:sz w:val="24"/>
          <w:szCs w:val="24"/>
        </w:rPr>
        <w:t xml:space="preserve"> </w:t>
      </w:r>
      <w:r>
        <w:rPr>
          <w:rFonts w:ascii="Baskerville Old Face" w:hAnsi="Baskerville Old Face" w:cs="Calibri"/>
          <w:sz w:val="24"/>
          <w:szCs w:val="24"/>
        </w:rPr>
        <w:t xml:space="preserve">ability to articulate </w:t>
      </w:r>
      <w:r w:rsidRPr="00BD3774">
        <w:rPr>
          <w:rFonts w:ascii="Baskerville Old Face" w:hAnsi="Baskerville Old Face" w:cs="Calibri"/>
          <w:sz w:val="24"/>
          <w:szCs w:val="24"/>
        </w:rPr>
        <w:t xml:space="preserve">advanced, abstract ideas </w:t>
      </w:r>
      <w:r>
        <w:rPr>
          <w:rFonts w:ascii="Baskerville Old Face" w:hAnsi="Baskerville Old Face" w:cs="Calibri"/>
          <w:sz w:val="24"/>
          <w:szCs w:val="24"/>
        </w:rPr>
        <w:t>through</w:t>
      </w:r>
      <w:r w:rsidRPr="00BD3774">
        <w:rPr>
          <w:rFonts w:ascii="Baskerville Old Face" w:hAnsi="Baskerville Old Face" w:cs="Calibri"/>
          <w:sz w:val="24"/>
          <w:szCs w:val="24"/>
        </w:rPr>
        <w:t xml:space="preserve"> both</w:t>
      </w:r>
      <w:r w:rsidR="00CF39A7" w:rsidRPr="00BD3774">
        <w:rPr>
          <w:rFonts w:ascii="Baskerville Old Face" w:hAnsi="Baskerville Old Face" w:cs="Calibri"/>
          <w:sz w:val="24"/>
          <w:szCs w:val="24"/>
        </w:rPr>
        <w:t xml:space="preserve"> </w:t>
      </w:r>
      <w:r w:rsidRPr="00BD3774">
        <w:rPr>
          <w:rFonts w:ascii="Baskerville Old Face" w:hAnsi="Baskerville Old Face" w:cs="Calibri"/>
          <w:sz w:val="24"/>
          <w:szCs w:val="24"/>
        </w:rPr>
        <w:t xml:space="preserve">oral </w:t>
      </w:r>
      <w:r>
        <w:rPr>
          <w:rFonts w:ascii="Baskerville Old Face" w:hAnsi="Baskerville Old Face" w:cs="Calibri"/>
          <w:sz w:val="24"/>
          <w:szCs w:val="24"/>
        </w:rPr>
        <w:t xml:space="preserve">and written expression. </w:t>
      </w:r>
    </w:p>
    <w:p w14:paraId="6976558E" w14:textId="77777777" w:rsidR="00AA0EE4" w:rsidRDefault="00AA0EE4" w:rsidP="00AA0EE4">
      <w:pPr>
        <w:pStyle w:val="ListParagraph"/>
        <w:spacing w:before="100" w:beforeAutospacing="1" w:after="100" w:afterAutospacing="1"/>
        <w:rPr>
          <w:color w:val="000000"/>
          <w:sz w:val="27"/>
          <w:szCs w:val="27"/>
          <w:u w:val="single"/>
        </w:rPr>
      </w:pPr>
    </w:p>
    <w:p w14:paraId="18ADCD3C" w14:textId="291FBDA5" w:rsidR="00AA0EE4" w:rsidRPr="00B1410F" w:rsidRDefault="000C18D8" w:rsidP="00B1410F">
      <w:pPr>
        <w:pStyle w:val="ListParagraph"/>
        <w:spacing w:before="100" w:beforeAutospacing="1" w:after="100" w:afterAutospacing="1"/>
        <w:ind w:left="540" w:hanging="360"/>
        <w:rPr>
          <w:sz w:val="27"/>
          <w:szCs w:val="27"/>
          <w:u w:val="single"/>
        </w:rPr>
      </w:pPr>
      <w:r w:rsidRPr="00BD3774">
        <w:rPr>
          <w:color w:val="000000"/>
          <w:sz w:val="27"/>
          <w:szCs w:val="27"/>
          <w:u w:val="single"/>
        </w:rPr>
        <w:t>M</w:t>
      </w:r>
      <w:r w:rsidR="008F0817" w:rsidRPr="00BD3774">
        <w:rPr>
          <w:color w:val="000000"/>
          <w:sz w:val="27"/>
          <w:szCs w:val="27"/>
          <w:u w:val="single"/>
        </w:rPr>
        <w:t xml:space="preserve">EETING SCHEDULE: </w:t>
      </w:r>
      <w:r w:rsidRPr="00B1410F">
        <w:rPr>
          <w:rFonts w:ascii="Book Antiqua" w:hAnsi="Book Antiqua"/>
          <w:sz w:val="24"/>
          <w:szCs w:val="24"/>
        </w:rPr>
        <w:t xml:space="preserve">We plan to meet every </w:t>
      </w:r>
      <w:r w:rsidR="00B1410F" w:rsidRPr="00B1410F">
        <w:rPr>
          <w:rFonts w:ascii="Book Antiqua" w:hAnsi="Book Antiqua"/>
          <w:sz w:val="24"/>
          <w:szCs w:val="24"/>
        </w:rPr>
        <w:t>Monday at 5</w:t>
      </w:r>
      <w:r w:rsidRPr="00B1410F">
        <w:rPr>
          <w:rFonts w:ascii="Book Antiqua" w:hAnsi="Book Antiqua"/>
          <w:sz w:val="24"/>
          <w:szCs w:val="24"/>
        </w:rPr>
        <w:t xml:space="preserve"> p.m. throughout the course of the semester</w:t>
      </w:r>
      <w:r w:rsidR="00B1410F" w:rsidRPr="00B1410F">
        <w:rPr>
          <w:rFonts w:ascii="Book Antiqua" w:hAnsi="Book Antiqua"/>
          <w:sz w:val="24"/>
          <w:szCs w:val="24"/>
        </w:rPr>
        <w:t xml:space="preserve">. </w:t>
      </w:r>
      <w:r w:rsidRPr="00B1410F">
        <w:rPr>
          <w:rFonts w:ascii="Book Antiqua" w:hAnsi="Book Antiqua"/>
          <w:sz w:val="24"/>
          <w:szCs w:val="24"/>
        </w:rPr>
        <w:t>We will meet in Dr. Myers’s office in Elliot Hall. If additional meetings are needed, we will schedule a day and time that fits both our schedules. Additionally, we will communicate via email and on Canvas throughout the course of the semester.</w:t>
      </w:r>
    </w:p>
    <w:p w14:paraId="2A7EBD32" w14:textId="77777777" w:rsidR="00AA0EE4" w:rsidRDefault="001C4349" w:rsidP="00AA0EE4">
      <w:pPr>
        <w:pStyle w:val="Body"/>
        <w:tabs>
          <w:tab w:val="left" w:pos="1000"/>
          <w:tab w:val="left" w:pos="1980"/>
          <w:tab w:val="left" w:pos="5760"/>
          <w:tab w:val="left" w:pos="6660"/>
        </w:tabs>
        <w:rPr>
          <w:rFonts w:ascii="Baskerville Old Face" w:hAnsi="Baskerville Old Face"/>
          <w:szCs w:val="24"/>
          <w:u w:val="single"/>
          <w:lang w:eastAsia="ja-JP"/>
        </w:rPr>
      </w:pPr>
      <w:r w:rsidRPr="00AA0EE4">
        <w:rPr>
          <w:rFonts w:ascii="Baskerville Old Face" w:hAnsi="Baskerville Old Face"/>
          <w:szCs w:val="24"/>
          <w:u w:val="single"/>
          <w:lang w:eastAsia="ja-JP"/>
        </w:rPr>
        <w:t xml:space="preserve">REQUIRED TEXTS &amp; SUPPLIES </w:t>
      </w:r>
    </w:p>
    <w:p w14:paraId="2AF2C496" w14:textId="3301E1EF" w:rsidR="00AA0EE4" w:rsidRDefault="00AA0EE4" w:rsidP="00AA0EE4">
      <w:pPr>
        <w:pStyle w:val="Body"/>
        <w:tabs>
          <w:tab w:val="left" w:pos="1000"/>
          <w:tab w:val="left" w:pos="1980"/>
          <w:tab w:val="left" w:pos="5760"/>
          <w:tab w:val="left" w:pos="6660"/>
        </w:tabs>
        <w:rPr>
          <w:rFonts w:ascii="Calibri" w:hAnsi="Calibri" w:cs="Calibri"/>
          <w:szCs w:val="24"/>
        </w:rPr>
      </w:pPr>
      <w:r>
        <w:rPr>
          <w:rFonts w:ascii="Baskerville Old Face" w:hAnsi="Baskerville Old Face"/>
          <w:szCs w:val="24"/>
          <w:lang w:eastAsia="ja-JP"/>
        </w:rPr>
        <w:tab/>
      </w:r>
      <w:r>
        <w:rPr>
          <w:rFonts w:ascii="Calibri" w:hAnsi="Calibri" w:cs="Calibri"/>
          <w:szCs w:val="24"/>
        </w:rPr>
        <w:t xml:space="preserve">The following books by Ludwig </w:t>
      </w:r>
      <w:r w:rsidRPr="00AA0EE4">
        <w:rPr>
          <w:rFonts w:ascii="Calibri" w:hAnsi="Calibri" w:cs="Calibri"/>
          <w:szCs w:val="24"/>
        </w:rPr>
        <w:t>Wittgenstein</w:t>
      </w:r>
      <w:r>
        <w:rPr>
          <w:rFonts w:ascii="Calibri" w:hAnsi="Calibri" w:cs="Calibri"/>
          <w:szCs w:val="24"/>
        </w:rPr>
        <w:t>:</w:t>
      </w:r>
    </w:p>
    <w:p w14:paraId="1E3A57A4" w14:textId="61A9156E" w:rsidR="00AA0EE4" w:rsidRPr="00AA0EE4" w:rsidRDefault="00AA0EE4" w:rsidP="00AA0EE4">
      <w:pPr>
        <w:pStyle w:val="Body"/>
        <w:numPr>
          <w:ilvl w:val="0"/>
          <w:numId w:val="17"/>
        </w:numPr>
        <w:tabs>
          <w:tab w:val="left" w:pos="1000"/>
          <w:tab w:val="left" w:pos="1980"/>
          <w:tab w:val="left" w:pos="5760"/>
          <w:tab w:val="left" w:pos="6660"/>
        </w:tabs>
        <w:rPr>
          <w:rFonts w:ascii="Baskerville Old Face" w:hAnsi="Baskerville Old Face"/>
          <w:szCs w:val="24"/>
          <w:u w:val="single"/>
          <w:lang w:eastAsia="ja-JP"/>
        </w:rPr>
      </w:pPr>
      <w:r w:rsidRPr="00AA0EE4">
        <w:rPr>
          <w:rFonts w:ascii="Calibri" w:hAnsi="Calibri" w:cs="Calibri"/>
          <w:i/>
          <w:iCs/>
          <w:szCs w:val="24"/>
        </w:rPr>
        <w:t>Philosophical Investigations</w:t>
      </w:r>
    </w:p>
    <w:p w14:paraId="3F40EA72" w14:textId="77777777" w:rsidR="00AA0EE4" w:rsidRPr="00AA0EE4" w:rsidRDefault="00AA0EE4" w:rsidP="00AA0EE4">
      <w:pPr>
        <w:pStyle w:val="ListParagraph"/>
        <w:numPr>
          <w:ilvl w:val="0"/>
          <w:numId w:val="17"/>
        </w:numPr>
        <w:shd w:val="clear" w:color="auto" w:fill="FFFFFF"/>
        <w:textAlignment w:val="baseline"/>
        <w:rPr>
          <w:rFonts w:ascii="Calibri" w:hAnsi="Calibri" w:cs="Calibri"/>
          <w:sz w:val="24"/>
          <w:szCs w:val="24"/>
        </w:rPr>
      </w:pPr>
      <w:r w:rsidRPr="00AA0EE4">
        <w:rPr>
          <w:rFonts w:ascii="Calibri" w:hAnsi="Calibri" w:cs="Calibri"/>
          <w:i/>
          <w:iCs/>
          <w:sz w:val="24"/>
          <w:szCs w:val="24"/>
        </w:rPr>
        <w:t>The Blue and Brown Books</w:t>
      </w:r>
      <w:r w:rsidRPr="00AA0EE4">
        <w:rPr>
          <w:rFonts w:ascii="Calibri" w:hAnsi="Calibri" w:cs="Calibri"/>
          <w:sz w:val="24"/>
          <w:szCs w:val="24"/>
        </w:rPr>
        <w:t> (usu. Published together)</w:t>
      </w:r>
    </w:p>
    <w:p w14:paraId="386EF646" w14:textId="77777777" w:rsidR="00AA0EE4" w:rsidRPr="00AA0EE4" w:rsidRDefault="00AA0EE4" w:rsidP="00AA0EE4">
      <w:pPr>
        <w:pStyle w:val="ListParagraph"/>
        <w:numPr>
          <w:ilvl w:val="0"/>
          <w:numId w:val="17"/>
        </w:numPr>
        <w:shd w:val="clear" w:color="auto" w:fill="FFFFFF"/>
        <w:textAlignment w:val="baseline"/>
        <w:rPr>
          <w:rFonts w:ascii="Calibri" w:hAnsi="Calibri" w:cs="Calibri"/>
          <w:sz w:val="24"/>
          <w:szCs w:val="24"/>
        </w:rPr>
      </w:pPr>
      <w:r w:rsidRPr="00AA0EE4">
        <w:rPr>
          <w:rFonts w:ascii="Calibri" w:hAnsi="Calibri" w:cs="Calibri"/>
          <w:i/>
          <w:iCs/>
          <w:sz w:val="24"/>
          <w:szCs w:val="24"/>
        </w:rPr>
        <w:t>On Certainty</w:t>
      </w:r>
    </w:p>
    <w:p w14:paraId="13EAB3A0" w14:textId="78C0BA71" w:rsidR="00AA0EE4" w:rsidRDefault="00AA0EE4" w:rsidP="00AA0EE4">
      <w:pPr>
        <w:pStyle w:val="ListParagraph"/>
        <w:numPr>
          <w:ilvl w:val="0"/>
          <w:numId w:val="17"/>
        </w:numPr>
        <w:shd w:val="clear" w:color="auto" w:fill="FFFFFF"/>
        <w:textAlignment w:val="baseline"/>
        <w:rPr>
          <w:rFonts w:ascii="Calibri" w:hAnsi="Calibri" w:cs="Calibri"/>
          <w:sz w:val="24"/>
          <w:szCs w:val="24"/>
        </w:rPr>
      </w:pPr>
      <w:r w:rsidRPr="00AA0EE4">
        <w:rPr>
          <w:rFonts w:ascii="Calibri" w:hAnsi="Calibri" w:cs="Calibri"/>
          <w:i/>
          <w:iCs/>
          <w:sz w:val="24"/>
          <w:szCs w:val="24"/>
        </w:rPr>
        <w:lastRenderedPageBreak/>
        <w:t>Tractatus Logico-</w:t>
      </w:r>
      <w:proofErr w:type="spellStart"/>
      <w:r w:rsidRPr="00AA0EE4">
        <w:rPr>
          <w:rFonts w:ascii="Calibri" w:hAnsi="Calibri" w:cs="Calibri"/>
          <w:i/>
          <w:iCs/>
          <w:sz w:val="24"/>
          <w:szCs w:val="24"/>
        </w:rPr>
        <w:t>Philosophicus</w:t>
      </w:r>
      <w:proofErr w:type="spellEnd"/>
    </w:p>
    <w:p w14:paraId="4B4927C1" w14:textId="77777777" w:rsidR="00AA0EE4" w:rsidRDefault="00AA0EE4" w:rsidP="00AA0EE4">
      <w:pPr>
        <w:pStyle w:val="ListParagraph"/>
        <w:shd w:val="clear" w:color="auto" w:fill="FFFFFF"/>
        <w:ind w:left="990"/>
        <w:textAlignment w:val="baseline"/>
        <w:rPr>
          <w:rFonts w:ascii="Calibri" w:hAnsi="Calibri" w:cs="Calibri"/>
          <w:sz w:val="24"/>
          <w:szCs w:val="24"/>
        </w:rPr>
      </w:pPr>
      <w:r>
        <w:rPr>
          <w:rFonts w:ascii="Calibri" w:hAnsi="Calibri" w:cs="Calibri"/>
          <w:sz w:val="24"/>
          <w:szCs w:val="24"/>
        </w:rPr>
        <w:t>The following books by Noam Chomsky</w:t>
      </w:r>
    </w:p>
    <w:p w14:paraId="39FCFCE2" w14:textId="77777777" w:rsidR="00AA0EE4" w:rsidRPr="00AA0EE4" w:rsidRDefault="00AA0EE4" w:rsidP="00AA0EE4">
      <w:pPr>
        <w:pStyle w:val="ListParagraph"/>
        <w:numPr>
          <w:ilvl w:val="0"/>
          <w:numId w:val="19"/>
        </w:numPr>
        <w:shd w:val="clear" w:color="auto" w:fill="FFFFFF"/>
        <w:textAlignment w:val="baseline"/>
        <w:rPr>
          <w:rFonts w:ascii="Calibri" w:hAnsi="Calibri" w:cs="Calibri"/>
          <w:sz w:val="24"/>
          <w:szCs w:val="24"/>
        </w:rPr>
      </w:pPr>
      <w:r w:rsidRPr="00AA0EE4">
        <w:rPr>
          <w:rFonts w:ascii="Calibri" w:hAnsi="Calibri" w:cs="Calibri"/>
          <w:i/>
          <w:iCs/>
          <w:sz w:val="24"/>
          <w:szCs w:val="24"/>
        </w:rPr>
        <w:t>The Minimalist Program</w:t>
      </w:r>
    </w:p>
    <w:p w14:paraId="31388ACF" w14:textId="77777777" w:rsidR="008D1280" w:rsidRPr="008D1280" w:rsidRDefault="00AA0EE4" w:rsidP="00AA0EE4">
      <w:pPr>
        <w:pStyle w:val="ListParagraph"/>
        <w:numPr>
          <w:ilvl w:val="0"/>
          <w:numId w:val="19"/>
        </w:numPr>
        <w:shd w:val="clear" w:color="auto" w:fill="FFFFFF"/>
        <w:textAlignment w:val="baseline"/>
        <w:rPr>
          <w:rFonts w:ascii="Calibri" w:hAnsi="Calibri" w:cs="Calibri"/>
          <w:sz w:val="24"/>
          <w:szCs w:val="24"/>
        </w:rPr>
      </w:pPr>
      <w:r w:rsidRPr="00AA0EE4">
        <w:rPr>
          <w:rFonts w:ascii="Calibri" w:hAnsi="Calibri" w:cs="Calibri"/>
          <w:i/>
          <w:iCs/>
          <w:sz w:val="24"/>
          <w:szCs w:val="24"/>
        </w:rPr>
        <w:t>Syntactic Structures</w:t>
      </w:r>
    </w:p>
    <w:p w14:paraId="2A7B8568" w14:textId="77777777" w:rsidR="008D1280" w:rsidRDefault="00AA0EE4" w:rsidP="00AA0EE4">
      <w:pPr>
        <w:pStyle w:val="ListParagraph"/>
        <w:numPr>
          <w:ilvl w:val="0"/>
          <w:numId w:val="19"/>
        </w:numPr>
        <w:shd w:val="clear" w:color="auto" w:fill="FFFFFF"/>
        <w:textAlignment w:val="baseline"/>
        <w:rPr>
          <w:rFonts w:ascii="Calibri" w:hAnsi="Calibri" w:cs="Calibri"/>
          <w:sz w:val="24"/>
          <w:szCs w:val="24"/>
        </w:rPr>
      </w:pPr>
      <w:r w:rsidRPr="008D1280">
        <w:rPr>
          <w:rFonts w:ascii="Calibri" w:hAnsi="Calibri" w:cs="Calibri"/>
          <w:i/>
          <w:iCs/>
          <w:sz w:val="24"/>
          <w:szCs w:val="24"/>
        </w:rPr>
        <w:t>Language and Mind</w:t>
      </w:r>
      <w:r w:rsidRPr="008D1280">
        <w:rPr>
          <w:rFonts w:ascii="Calibri" w:hAnsi="Calibri" w:cs="Calibri"/>
          <w:sz w:val="24"/>
          <w:szCs w:val="24"/>
        </w:rPr>
        <w:t> (pdf)</w:t>
      </w:r>
    </w:p>
    <w:p w14:paraId="2BE0B205" w14:textId="5FB99D41" w:rsidR="00AA0EE4" w:rsidRPr="008D1280" w:rsidRDefault="00AA0EE4" w:rsidP="00AA0EE4">
      <w:pPr>
        <w:pStyle w:val="ListParagraph"/>
        <w:numPr>
          <w:ilvl w:val="0"/>
          <w:numId w:val="19"/>
        </w:numPr>
        <w:shd w:val="clear" w:color="auto" w:fill="FFFFFF"/>
        <w:textAlignment w:val="baseline"/>
        <w:rPr>
          <w:rFonts w:ascii="Calibri" w:hAnsi="Calibri" w:cs="Calibri"/>
          <w:sz w:val="24"/>
          <w:szCs w:val="24"/>
        </w:rPr>
      </w:pPr>
      <w:r w:rsidRPr="008D1280">
        <w:rPr>
          <w:rFonts w:ascii="Calibri" w:hAnsi="Calibri" w:cs="Calibri"/>
          <w:i/>
          <w:iCs/>
          <w:sz w:val="24"/>
          <w:szCs w:val="24"/>
        </w:rPr>
        <w:t>Structures and Beyond</w:t>
      </w:r>
      <w:r w:rsidRPr="008D1280">
        <w:rPr>
          <w:rFonts w:ascii="Calibri" w:hAnsi="Calibri" w:cs="Calibri"/>
          <w:sz w:val="24"/>
          <w:szCs w:val="24"/>
        </w:rPr>
        <w:t> (pdf)</w:t>
      </w:r>
    </w:p>
    <w:p w14:paraId="661A2875" w14:textId="370D8C04" w:rsidR="00AA0EE4" w:rsidRPr="00B1410F" w:rsidRDefault="00B1410F" w:rsidP="00AA0EE4">
      <w:pPr>
        <w:shd w:val="clear" w:color="auto" w:fill="FFFFFF"/>
        <w:textAlignment w:val="baseline"/>
        <w:rPr>
          <w:rFonts w:ascii="Calibri" w:hAnsi="Calibri" w:cs="Calibri"/>
          <w:sz w:val="24"/>
          <w:szCs w:val="24"/>
        </w:rPr>
      </w:pPr>
      <w:r>
        <w:rPr>
          <w:rFonts w:ascii="Calibri" w:hAnsi="Calibri" w:cs="Calibri"/>
          <w:sz w:val="24"/>
          <w:szCs w:val="24"/>
        </w:rPr>
        <w:tab/>
      </w:r>
      <w:r w:rsidR="008D1280">
        <w:rPr>
          <w:rFonts w:ascii="Calibri" w:hAnsi="Calibri" w:cs="Calibri"/>
          <w:sz w:val="24"/>
          <w:szCs w:val="24"/>
        </w:rPr>
        <w:t xml:space="preserve">   </w:t>
      </w:r>
      <w:r w:rsidR="00AA0EE4" w:rsidRPr="00B1410F">
        <w:rPr>
          <w:rFonts w:ascii="Calibri" w:hAnsi="Calibri" w:cs="Calibri"/>
          <w:sz w:val="24"/>
          <w:szCs w:val="24"/>
        </w:rPr>
        <w:t>Russell: </w:t>
      </w:r>
      <w:r w:rsidR="00AA0EE4" w:rsidRPr="00B1410F">
        <w:rPr>
          <w:rFonts w:ascii="Calibri" w:hAnsi="Calibri" w:cs="Calibri"/>
          <w:i/>
          <w:iCs/>
          <w:sz w:val="24"/>
          <w:szCs w:val="24"/>
        </w:rPr>
        <w:t>The Philosophy of Logical Atomism</w:t>
      </w:r>
    </w:p>
    <w:p w14:paraId="2425AF77" w14:textId="54C91B41" w:rsidR="00CF39A7" w:rsidRDefault="00CF39A7" w:rsidP="00371870">
      <w:pPr>
        <w:pStyle w:val="Body"/>
        <w:tabs>
          <w:tab w:val="left" w:pos="1000"/>
          <w:tab w:val="left" w:pos="1980"/>
          <w:tab w:val="left" w:pos="5760"/>
          <w:tab w:val="left" w:pos="6660"/>
        </w:tabs>
        <w:rPr>
          <w:rFonts w:ascii="Book Antiqua" w:hAnsi="Book Antiqua"/>
          <w:szCs w:val="24"/>
          <w:u w:val="single"/>
          <w:lang w:eastAsia="ja-JP"/>
        </w:rPr>
      </w:pPr>
    </w:p>
    <w:p w14:paraId="6C042C50" w14:textId="77777777" w:rsidR="00DA50E0" w:rsidRPr="00DA50E0" w:rsidRDefault="00DA50E0" w:rsidP="00DA50E0">
      <w:pPr>
        <w:autoSpaceDE w:val="0"/>
        <w:autoSpaceDN w:val="0"/>
        <w:adjustRightInd w:val="0"/>
        <w:jc w:val="both"/>
        <w:rPr>
          <w:color w:val="FF0000"/>
          <w:sz w:val="24"/>
          <w:szCs w:val="24"/>
        </w:rPr>
      </w:pPr>
    </w:p>
    <w:p w14:paraId="0B924371" w14:textId="0C1774BC" w:rsidR="00434E03" w:rsidRPr="009E1BD7" w:rsidRDefault="00434E03" w:rsidP="00D25A4B">
      <w:pPr>
        <w:pStyle w:val="Body"/>
        <w:tabs>
          <w:tab w:val="left" w:pos="720"/>
          <w:tab w:val="left" w:pos="2520"/>
          <w:tab w:val="left" w:pos="5400"/>
          <w:tab w:val="left" w:pos="8010"/>
        </w:tabs>
        <w:jc w:val="center"/>
        <w:rPr>
          <w:rFonts w:ascii="Book Antiqua" w:hAnsi="Book Antiqua"/>
          <w:b/>
          <w:szCs w:val="24"/>
          <w:lang w:eastAsia="ja-JP"/>
        </w:rPr>
      </w:pPr>
      <w:r w:rsidRPr="009E1BD7">
        <w:rPr>
          <w:rFonts w:ascii="Book Antiqua" w:hAnsi="Book Antiqua"/>
          <w:szCs w:val="24"/>
          <w:u w:val="single"/>
        </w:rPr>
        <w:t>ASSIGNMENTS AND GRADING</w:t>
      </w:r>
    </w:p>
    <w:p w14:paraId="184DB8B3" w14:textId="182286B5" w:rsidR="00D25A4B" w:rsidRPr="00521932" w:rsidRDefault="00D25A4B" w:rsidP="00434E03">
      <w:pPr>
        <w:tabs>
          <w:tab w:val="left" w:pos="5400"/>
        </w:tabs>
        <w:rPr>
          <w:rFonts w:ascii="Book Antiqua" w:eastAsia="MS Mincho" w:hAnsi="Book Antiqua"/>
          <w:bCs/>
          <w:color w:val="FF0000"/>
          <w:sz w:val="24"/>
          <w:szCs w:val="24"/>
        </w:rPr>
      </w:pPr>
      <w:r w:rsidRPr="00521932">
        <w:rPr>
          <w:rFonts w:ascii="Book Antiqua" w:eastAsia="MS Mincho" w:hAnsi="Book Antiqua"/>
          <w:bCs/>
          <w:color w:val="FF0000"/>
          <w:sz w:val="24"/>
          <w:szCs w:val="24"/>
        </w:rPr>
        <w:tab/>
      </w:r>
      <w:r w:rsidRPr="00521932">
        <w:rPr>
          <w:rFonts w:ascii="Book Antiqua" w:eastAsia="MS Mincho" w:hAnsi="Book Antiqua"/>
          <w:bCs/>
          <w:color w:val="FF0000"/>
          <w:sz w:val="24"/>
          <w:szCs w:val="24"/>
        </w:rPr>
        <w:tab/>
      </w:r>
      <w:r w:rsidRPr="00521932">
        <w:rPr>
          <w:rFonts w:ascii="Book Antiqua" w:eastAsia="MS Mincho" w:hAnsi="Book Antiqua"/>
          <w:bCs/>
          <w:color w:val="FF0000"/>
          <w:sz w:val="24"/>
          <w:szCs w:val="24"/>
        </w:rPr>
        <w:tab/>
      </w:r>
      <w:r w:rsidRPr="00521932">
        <w:rPr>
          <w:rFonts w:ascii="Book Antiqua" w:eastAsia="MS Mincho" w:hAnsi="Book Antiqua"/>
          <w:bCs/>
          <w:color w:val="FF0000"/>
          <w:sz w:val="24"/>
          <w:szCs w:val="24"/>
        </w:rPr>
        <w:tab/>
      </w:r>
      <w:r w:rsidRPr="00521932">
        <w:rPr>
          <w:rFonts w:ascii="Book Antiqua" w:eastAsia="MS Mincho" w:hAnsi="Book Antiqua"/>
          <w:bCs/>
          <w:color w:val="FF0000"/>
          <w:sz w:val="24"/>
          <w:szCs w:val="24"/>
        </w:rPr>
        <w:tab/>
      </w:r>
    </w:p>
    <w:p w14:paraId="05F1BBA5" w14:textId="77777777" w:rsidR="00982BE4" w:rsidRPr="00AA0EE4" w:rsidRDefault="00982BE4" w:rsidP="00982BE4">
      <w:pPr>
        <w:pStyle w:val="paragraph"/>
        <w:spacing w:before="0" w:beforeAutospacing="0" w:after="0" w:afterAutospacing="0"/>
        <w:textAlignment w:val="baseline"/>
        <w:rPr>
          <w:rFonts w:ascii="Segoe UI" w:hAnsi="Segoe UI" w:cs="Segoe UI"/>
        </w:rPr>
      </w:pPr>
      <w:r w:rsidRPr="008D1280">
        <w:rPr>
          <w:rStyle w:val="normaltextrun"/>
          <w:rFonts w:ascii="Book Antiqua" w:hAnsi="Book Antiqua" w:cs="Segoe UI"/>
          <w:b/>
          <w:bCs/>
        </w:rPr>
        <w:t>Participation</w:t>
      </w:r>
      <w:r w:rsidRPr="00AA0EE4">
        <w:rPr>
          <w:rStyle w:val="normaltextrun"/>
          <w:rFonts w:ascii="Book Antiqua" w:hAnsi="Book Antiqua" w:cs="Segoe UI"/>
        </w:rPr>
        <w:t xml:space="preserve"> 50%</w:t>
      </w:r>
      <w:r w:rsidRPr="00AA0EE4">
        <w:rPr>
          <w:rStyle w:val="eop"/>
          <w:rFonts w:ascii="Book Antiqua" w:hAnsi="Book Antiqua" w:cs="Segoe UI"/>
        </w:rPr>
        <w:t> </w:t>
      </w:r>
    </w:p>
    <w:p w14:paraId="25B869D5" w14:textId="7BA3860C" w:rsidR="00982BE4" w:rsidRPr="00AA0EE4" w:rsidRDefault="00982BE4" w:rsidP="00982BE4">
      <w:pPr>
        <w:pStyle w:val="paragraph"/>
        <w:spacing w:before="0" w:beforeAutospacing="0" w:after="0" w:afterAutospacing="0"/>
        <w:textAlignment w:val="baseline"/>
        <w:rPr>
          <w:rFonts w:ascii="Segoe UI" w:hAnsi="Segoe UI" w:cs="Segoe UI"/>
        </w:rPr>
      </w:pPr>
      <w:r w:rsidRPr="00AA0EE4">
        <w:rPr>
          <w:rStyle w:val="normaltextrun"/>
          <w:rFonts w:ascii="Book Antiqua" w:hAnsi="Book Antiqua" w:cs="Segoe UI"/>
        </w:rPr>
        <w:t> This entails following the schedule, attending meetings regularly</w:t>
      </w:r>
      <w:r w:rsidR="00114CB7" w:rsidRPr="00AA0EE4">
        <w:rPr>
          <w:rStyle w:val="normaltextrun"/>
          <w:rFonts w:ascii="Book Antiqua" w:hAnsi="Book Antiqua" w:cs="Segoe UI"/>
        </w:rPr>
        <w:t xml:space="preserve">, </w:t>
      </w:r>
      <w:r w:rsidRPr="00AA0EE4">
        <w:rPr>
          <w:rStyle w:val="normaltextrun"/>
          <w:rFonts w:ascii="Book Antiqua" w:hAnsi="Book Antiqua" w:cs="Segoe UI"/>
        </w:rPr>
        <w:t>being prepared</w:t>
      </w:r>
      <w:r w:rsidR="00114CB7" w:rsidRPr="00AA0EE4">
        <w:rPr>
          <w:rStyle w:val="normaltextrun"/>
          <w:rFonts w:ascii="Book Antiqua" w:hAnsi="Book Antiqua" w:cs="Segoe UI"/>
        </w:rPr>
        <w:t>, actively</w:t>
      </w:r>
      <w:r w:rsidRPr="00AA0EE4">
        <w:rPr>
          <w:rStyle w:val="normaltextrun"/>
          <w:rFonts w:ascii="Book Antiqua" w:hAnsi="Book Antiqua" w:cs="Segoe UI"/>
        </w:rPr>
        <w:t xml:space="preserve"> convers</w:t>
      </w:r>
      <w:r w:rsidR="00114CB7" w:rsidRPr="00AA0EE4">
        <w:rPr>
          <w:rStyle w:val="normaltextrun"/>
          <w:rFonts w:ascii="Book Antiqua" w:hAnsi="Book Antiqua" w:cs="Segoe UI"/>
        </w:rPr>
        <w:t>ing</w:t>
      </w:r>
      <w:r w:rsidRPr="00AA0EE4">
        <w:rPr>
          <w:rStyle w:val="normaltextrun"/>
          <w:rFonts w:ascii="Book Antiqua" w:hAnsi="Book Antiqua" w:cs="Segoe UI"/>
        </w:rPr>
        <w:t xml:space="preserve"> about course readings</w:t>
      </w:r>
      <w:r w:rsidR="00114CB7" w:rsidRPr="00AA0EE4">
        <w:rPr>
          <w:rStyle w:val="normaltextrun"/>
          <w:rFonts w:ascii="Book Antiqua" w:hAnsi="Book Antiqua" w:cs="Segoe UI"/>
        </w:rPr>
        <w:t>/m</w:t>
      </w:r>
      <w:r w:rsidRPr="00AA0EE4">
        <w:rPr>
          <w:rStyle w:val="normaltextrun"/>
          <w:rFonts w:ascii="Book Antiqua" w:hAnsi="Book Antiqua" w:cs="Segoe UI"/>
        </w:rPr>
        <w:t>aterials by articulating ideas</w:t>
      </w:r>
      <w:r w:rsidR="00114CB7" w:rsidRPr="00AA0EE4">
        <w:rPr>
          <w:rStyle w:val="normaltextrun"/>
          <w:rFonts w:ascii="Book Antiqua" w:hAnsi="Book Antiqua" w:cs="Segoe UI"/>
        </w:rPr>
        <w:t>, interpretations, questions, etc.</w:t>
      </w:r>
    </w:p>
    <w:p w14:paraId="2EC0CF65" w14:textId="77777777" w:rsidR="00982BE4" w:rsidRPr="00B1410F" w:rsidRDefault="00982BE4" w:rsidP="00982BE4">
      <w:pPr>
        <w:pStyle w:val="paragraph"/>
        <w:spacing w:before="0" w:beforeAutospacing="0" w:after="0" w:afterAutospacing="0"/>
        <w:textAlignment w:val="baseline"/>
        <w:rPr>
          <w:rFonts w:ascii="Segoe UI" w:hAnsi="Segoe UI" w:cs="Segoe UI"/>
        </w:rPr>
      </w:pPr>
      <w:r w:rsidRPr="008D1280">
        <w:rPr>
          <w:rStyle w:val="normaltextrun"/>
          <w:rFonts w:ascii="Book Antiqua" w:hAnsi="Book Antiqua" w:cs="Segoe UI"/>
          <w:b/>
          <w:bCs/>
        </w:rPr>
        <w:t>Notes &amp; Materials</w:t>
      </w:r>
      <w:r w:rsidRPr="00B1410F">
        <w:rPr>
          <w:rStyle w:val="normaltextrun"/>
          <w:rFonts w:ascii="Book Antiqua" w:hAnsi="Book Antiqua" w:cs="Segoe UI"/>
        </w:rPr>
        <w:t xml:space="preserve"> 20%</w:t>
      </w:r>
      <w:r w:rsidRPr="00B1410F">
        <w:rPr>
          <w:rStyle w:val="eop"/>
          <w:rFonts w:ascii="Book Antiqua" w:hAnsi="Book Antiqua" w:cs="Segoe UI"/>
        </w:rPr>
        <w:t> </w:t>
      </w:r>
    </w:p>
    <w:p w14:paraId="40AB65BB" w14:textId="1E30BA6E" w:rsidR="00114CB7" w:rsidRDefault="00982BE4" w:rsidP="00982BE4">
      <w:pPr>
        <w:pStyle w:val="paragraph"/>
        <w:spacing w:before="0" w:beforeAutospacing="0" w:after="0" w:afterAutospacing="0"/>
        <w:textAlignment w:val="baseline"/>
        <w:rPr>
          <w:rStyle w:val="normaltextrun"/>
          <w:rFonts w:ascii="Book Antiqua" w:hAnsi="Book Antiqua" w:cs="Segoe UI"/>
          <w:color w:val="FF0000"/>
        </w:rPr>
      </w:pPr>
      <w:r w:rsidRPr="00B1410F">
        <w:rPr>
          <w:rStyle w:val="normaltextrun"/>
          <w:rFonts w:ascii="Book Antiqua" w:hAnsi="Book Antiqua" w:cs="Segoe UI"/>
        </w:rPr>
        <w:t xml:space="preserve">This entails bringing materials to the meeting that show evidence of effort, including but not limited to: hand-written notes </w:t>
      </w:r>
      <w:r w:rsidR="00114CB7" w:rsidRPr="00B1410F">
        <w:rPr>
          <w:rStyle w:val="normaltextrun"/>
          <w:rFonts w:ascii="Book Antiqua" w:hAnsi="Book Antiqua" w:cs="Segoe UI"/>
        </w:rPr>
        <w:t>about</w:t>
      </w:r>
      <w:r w:rsidRPr="00B1410F">
        <w:rPr>
          <w:rStyle w:val="normaltextrun"/>
          <w:rFonts w:ascii="Book Antiqua" w:hAnsi="Book Antiqua" w:cs="Segoe UI"/>
        </w:rPr>
        <w:t xml:space="preserve"> the reading</w:t>
      </w:r>
      <w:r w:rsidR="008D1280">
        <w:rPr>
          <w:rStyle w:val="normaltextrun"/>
          <w:rFonts w:ascii="Book Antiqua" w:hAnsi="Book Antiqua" w:cs="Segoe UI"/>
        </w:rPr>
        <w:t>s</w:t>
      </w:r>
      <w:r w:rsidRPr="00B1410F">
        <w:rPr>
          <w:rStyle w:val="normaltextrun"/>
          <w:rFonts w:ascii="Book Antiqua" w:hAnsi="Book Antiqua" w:cs="Segoe UI"/>
        </w:rPr>
        <w:t xml:space="preserve"> (to show thoughts about the text</w:t>
      </w:r>
      <w:r w:rsidR="008D1280">
        <w:rPr>
          <w:rStyle w:val="normaltextrun"/>
          <w:rFonts w:ascii="Book Antiqua" w:hAnsi="Book Antiqua" w:cs="Segoe UI"/>
        </w:rPr>
        <w:t>s</w:t>
      </w:r>
      <w:r w:rsidRPr="00B1410F">
        <w:rPr>
          <w:rStyle w:val="normaltextrun"/>
          <w:rFonts w:ascii="Book Antiqua" w:hAnsi="Book Antiqua" w:cs="Segoe UI"/>
        </w:rPr>
        <w:t xml:space="preserve">), </w:t>
      </w:r>
      <w:r w:rsidR="00E12CEB" w:rsidRPr="00B1410F">
        <w:rPr>
          <w:rStyle w:val="normaltextrun"/>
          <w:rFonts w:ascii="Book Antiqua" w:hAnsi="Book Antiqua" w:cs="Segoe UI"/>
        </w:rPr>
        <w:t>any</w:t>
      </w:r>
      <w:r w:rsidR="00114CB7" w:rsidRPr="00B1410F">
        <w:rPr>
          <w:rStyle w:val="normaltextrun"/>
          <w:rFonts w:ascii="Book Antiqua" w:hAnsi="Book Antiqua" w:cs="Segoe UI"/>
        </w:rPr>
        <w:t xml:space="preserve"> form of independent </w:t>
      </w:r>
      <w:r w:rsidRPr="00B1410F">
        <w:rPr>
          <w:rStyle w:val="normaltextrun"/>
          <w:rFonts w:ascii="Book Antiqua" w:hAnsi="Book Antiqua" w:cs="Segoe UI"/>
        </w:rPr>
        <w:t xml:space="preserve">research agreed upon at </w:t>
      </w:r>
      <w:r w:rsidR="008D1280">
        <w:rPr>
          <w:rStyle w:val="normaltextrun"/>
          <w:rFonts w:ascii="Book Antiqua" w:hAnsi="Book Antiqua" w:cs="Segoe UI"/>
        </w:rPr>
        <w:t xml:space="preserve">a </w:t>
      </w:r>
      <w:r w:rsidRPr="00B1410F">
        <w:rPr>
          <w:rStyle w:val="normaltextrun"/>
          <w:rFonts w:ascii="Book Antiqua" w:hAnsi="Book Antiqua" w:cs="Segoe UI"/>
        </w:rPr>
        <w:t>prior meeting</w:t>
      </w:r>
      <w:r w:rsidR="008D1280">
        <w:rPr>
          <w:rStyle w:val="normaltextrun"/>
          <w:rFonts w:ascii="Book Antiqua" w:hAnsi="Book Antiqua" w:cs="Segoe UI"/>
        </w:rPr>
        <w:t xml:space="preserve">, and </w:t>
      </w:r>
      <w:r w:rsidRPr="00B1410F">
        <w:rPr>
          <w:rStyle w:val="normaltextrun"/>
          <w:rFonts w:ascii="Book Antiqua" w:hAnsi="Book Antiqua" w:cs="Segoe UI"/>
        </w:rPr>
        <w:t xml:space="preserve">the student can </w:t>
      </w:r>
      <w:r w:rsidR="00114CB7" w:rsidRPr="00B1410F">
        <w:rPr>
          <w:rStyle w:val="normaltextrun"/>
          <w:rFonts w:ascii="Book Antiqua" w:hAnsi="Book Antiqua" w:cs="Segoe UI"/>
        </w:rPr>
        <w:t xml:space="preserve">show </w:t>
      </w:r>
      <w:r w:rsidR="008D1280">
        <w:rPr>
          <w:rStyle w:val="normaltextrun"/>
          <w:rFonts w:ascii="Book Antiqua" w:hAnsi="Book Antiqua" w:cs="Segoe UI"/>
        </w:rPr>
        <w:t xml:space="preserve">additional material they have </w:t>
      </w:r>
      <w:r w:rsidR="00114CB7" w:rsidRPr="00B1410F">
        <w:rPr>
          <w:rStyle w:val="normaltextrun"/>
          <w:rFonts w:ascii="Book Antiqua" w:hAnsi="Book Antiqua" w:cs="Segoe UI"/>
        </w:rPr>
        <w:t xml:space="preserve">discovered </w:t>
      </w:r>
      <w:r w:rsidR="00E12CEB" w:rsidRPr="00B1410F">
        <w:rPr>
          <w:rStyle w:val="normaltextrun"/>
          <w:rFonts w:ascii="Book Antiqua" w:hAnsi="Book Antiqua" w:cs="Segoe UI"/>
        </w:rPr>
        <w:t xml:space="preserve">as relates to the </w:t>
      </w:r>
      <w:r w:rsidR="00114CB7" w:rsidRPr="00B1410F">
        <w:rPr>
          <w:rStyle w:val="normaltextrun"/>
          <w:rFonts w:ascii="Book Antiqua" w:hAnsi="Book Antiqua" w:cs="Segoe UI"/>
        </w:rPr>
        <w:t xml:space="preserve">directed study: </w:t>
      </w:r>
      <w:r w:rsidRPr="00B1410F">
        <w:rPr>
          <w:rStyle w:val="normaltextrun"/>
          <w:rFonts w:ascii="Book Antiqua" w:hAnsi="Book Antiqua" w:cs="Segoe UI"/>
        </w:rPr>
        <w:t>scholarship</w:t>
      </w:r>
      <w:r w:rsidR="00114CB7" w:rsidRPr="00B1410F">
        <w:rPr>
          <w:rStyle w:val="normaltextrun"/>
          <w:rFonts w:ascii="Book Antiqua" w:hAnsi="Book Antiqua" w:cs="Segoe UI"/>
        </w:rPr>
        <w:t xml:space="preserve">, </w:t>
      </w:r>
      <w:r w:rsidRPr="00B1410F">
        <w:rPr>
          <w:rStyle w:val="normaltextrun"/>
          <w:rFonts w:ascii="Book Antiqua" w:hAnsi="Book Antiqua" w:cs="Segoe UI"/>
        </w:rPr>
        <w:t xml:space="preserve">a </w:t>
      </w:r>
      <w:r w:rsidR="00E12CEB" w:rsidRPr="00B1410F">
        <w:rPr>
          <w:rStyle w:val="normaltextrun"/>
          <w:rFonts w:ascii="Book Antiqua" w:hAnsi="Book Antiqua" w:cs="Segoe UI"/>
        </w:rPr>
        <w:t xml:space="preserve">new </w:t>
      </w:r>
      <w:r w:rsidR="00114CB7" w:rsidRPr="00B1410F">
        <w:rPr>
          <w:rStyle w:val="normaltextrun"/>
          <w:rFonts w:ascii="Book Antiqua" w:hAnsi="Book Antiqua" w:cs="Segoe UI"/>
        </w:rPr>
        <w:t>reading, a link to an interesting webpage/source, etc.</w:t>
      </w:r>
    </w:p>
    <w:p w14:paraId="635A633C" w14:textId="5839F604" w:rsidR="006B3B5D" w:rsidRDefault="006B3B5D" w:rsidP="00982BE4">
      <w:pPr>
        <w:pStyle w:val="paragraph"/>
        <w:spacing w:before="0" w:beforeAutospacing="0" w:after="0" w:afterAutospacing="0"/>
        <w:textAlignment w:val="baseline"/>
        <w:rPr>
          <w:rStyle w:val="normaltextrun"/>
          <w:rFonts w:ascii="Book Antiqua" w:hAnsi="Book Antiqua" w:cs="Segoe UI"/>
        </w:rPr>
      </w:pPr>
      <w:r w:rsidRPr="008D1280">
        <w:rPr>
          <w:rStyle w:val="normaltextrun"/>
          <w:rFonts w:ascii="Book Antiqua" w:hAnsi="Book Antiqua" w:cs="Segoe UI"/>
          <w:b/>
          <w:bCs/>
        </w:rPr>
        <w:t>Series of Essays</w:t>
      </w:r>
      <w:r>
        <w:rPr>
          <w:rStyle w:val="normaltextrun"/>
          <w:rFonts w:ascii="Book Antiqua" w:hAnsi="Book Antiqua" w:cs="Segoe UI"/>
        </w:rPr>
        <w:t xml:space="preserve"> 30%</w:t>
      </w:r>
    </w:p>
    <w:p w14:paraId="54855FC0" w14:textId="21FFE0F4" w:rsidR="009D0E3B" w:rsidRDefault="006B3B5D" w:rsidP="00E12CEB">
      <w:pPr>
        <w:pStyle w:val="paragraph"/>
        <w:spacing w:before="0" w:beforeAutospacing="0" w:after="0" w:afterAutospacing="0"/>
        <w:textAlignment w:val="baseline"/>
        <w:rPr>
          <w:rStyle w:val="normaltextrun"/>
          <w:rFonts w:ascii="Book Antiqua" w:hAnsi="Book Antiqua" w:cs="Segoe UI"/>
        </w:rPr>
      </w:pPr>
      <w:r>
        <w:rPr>
          <w:rStyle w:val="normaltextrun"/>
          <w:rFonts w:ascii="Book Antiqua" w:hAnsi="Book Antiqua" w:cs="Segoe UI"/>
        </w:rPr>
        <w:t xml:space="preserve">These short papers will, in essence, speak to the what the student has discovered </w:t>
      </w:r>
      <w:r w:rsidR="008D1280">
        <w:rPr>
          <w:rStyle w:val="normaltextrun"/>
          <w:rFonts w:ascii="Book Antiqua" w:hAnsi="Book Antiqua" w:cs="Segoe UI"/>
        </w:rPr>
        <w:t>dur</w:t>
      </w:r>
      <w:r w:rsidR="009D0E3B">
        <w:rPr>
          <w:rStyle w:val="normaltextrun"/>
          <w:rFonts w:ascii="Book Antiqua" w:hAnsi="Book Antiqua" w:cs="Segoe UI"/>
        </w:rPr>
        <w:t>ing</w:t>
      </w:r>
      <w:r>
        <w:rPr>
          <w:rStyle w:val="normaltextrun"/>
          <w:rFonts w:ascii="Book Antiqua" w:hAnsi="Book Antiqua" w:cs="Segoe UI"/>
        </w:rPr>
        <w:t xml:space="preserve"> the course of the study regarding the overlap and intersection of </w:t>
      </w:r>
      <w:r w:rsidR="008D1280">
        <w:rPr>
          <w:rStyle w:val="normaltextrun"/>
          <w:rFonts w:ascii="Book Antiqua" w:hAnsi="Book Antiqua" w:cs="Segoe UI"/>
        </w:rPr>
        <w:t>works from the</w:t>
      </w:r>
      <w:r>
        <w:rPr>
          <w:rStyle w:val="normaltextrun"/>
          <w:rFonts w:ascii="Book Antiqua" w:hAnsi="Book Antiqua" w:cs="Segoe UI"/>
        </w:rPr>
        <w:t xml:space="preserve"> two primary philosophers</w:t>
      </w:r>
      <w:r w:rsidR="009D0E3B">
        <w:rPr>
          <w:rStyle w:val="normaltextrun"/>
          <w:rFonts w:ascii="Book Antiqua" w:hAnsi="Book Antiqua" w:cs="Segoe UI"/>
        </w:rPr>
        <w:t xml:space="preserve">. While there is not necessarily an exact page count, there must be </w:t>
      </w:r>
      <w:r w:rsidR="008D1280">
        <w:rPr>
          <w:rStyle w:val="normaltextrun"/>
          <w:rFonts w:ascii="Book Antiqua" w:hAnsi="Book Antiqua" w:cs="Segoe UI"/>
        </w:rPr>
        <w:t xml:space="preserve">a </w:t>
      </w:r>
      <w:r w:rsidR="009D0E3B">
        <w:rPr>
          <w:rStyle w:val="normaltextrun"/>
          <w:rFonts w:ascii="Book Antiqua" w:hAnsi="Book Antiqua" w:cs="Segoe UI"/>
        </w:rPr>
        <w:t xml:space="preserve">substantial </w:t>
      </w:r>
      <w:r w:rsidR="008D1280">
        <w:rPr>
          <w:rStyle w:val="normaltextrun"/>
          <w:rFonts w:ascii="Book Antiqua" w:hAnsi="Book Antiqua" w:cs="Segoe UI"/>
        </w:rPr>
        <w:t xml:space="preserve">articulation of </w:t>
      </w:r>
      <w:r w:rsidR="009D0E3B">
        <w:rPr>
          <w:rStyle w:val="normaltextrun"/>
          <w:rFonts w:ascii="Book Antiqua" w:hAnsi="Book Antiqua" w:cs="Segoe UI"/>
        </w:rPr>
        <w:t xml:space="preserve">the conclusions that the student has reached </w:t>
      </w:r>
      <w:r w:rsidR="008D1280">
        <w:rPr>
          <w:rStyle w:val="normaltextrun"/>
          <w:rFonts w:ascii="Book Antiqua" w:hAnsi="Book Antiqua" w:cs="Segoe UI"/>
        </w:rPr>
        <w:t xml:space="preserve">that clearly indicate a </w:t>
      </w:r>
      <w:r w:rsidR="009D0E3B">
        <w:rPr>
          <w:rStyle w:val="normaltextrun"/>
          <w:rFonts w:ascii="Book Antiqua" w:hAnsi="Book Antiqua" w:cs="Segoe UI"/>
        </w:rPr>
        <w:t xml:space="preserve">critical intervention into the usage and application of </w:t>
      </w:r>
      <w:r w:rsidR="008D1280">
        <w:rPr>
          <w:rStyle w:val="normaltextrun"/>
          <w:rFonts w:ascii="Book Antiqua" w:hAnsi="Book Antiqua" w:cs="Segoe UI"/>
        </w:rPr>
        <w:t xml:space="preserve">ideas </w:t>
      </w:r>
      <w:r w:rsidR="009D0E3B">
        <w:rPr>
          <w:rStyle w:val="normaltextrun"/>
          <w:rFonts w:ascii="Book Antiqua" w:hAnsi="Book Antiqua" w:cs="Segoe UI"/>
        </w:rPr>
        <w:t xml:space="preserve">gained from our study. </w:t>
      </w:r>
    </w:p>
    <w:p w14:paraId="5D3DBAF0" w14:textId="77777777" w:rsidR="009D0E3B" w:rsidRPr="009D0E3B" w:rsidRDefault="009D0E3B" w:rsidP="00E12CEB">
      <w:pPr>
        <w:pStyle w:val="paragraph"/>
        <w:spacing w:before="0" w:beforeAutospacing="0" w:after="0" w:afterAutospacing="0"/>
        <w:textAlignment w:val="baseline"/>
        <w:rPr>
          <w:rStyle w:val="normaltextrun"/>
          <w:rFonts w:ascii="Book Antiqua" w:hAnsi="Book Antiqua" w:cs="Segoe UI"/>
        </w:rPr>
      </w:pPr>
    </w:p>
    <w:p w14:paraId="5F901A95" w14:textId="5C7D0EBA" w:rsidR="004D3B95" w:rsidRPr="00E12CEB" w:rsidRDefault="00114CB7" w:rsidP="00E12CEB">
      <w:pPr>
        <w:pStyle w:val="paragraph"/>
        <w:spacing w:before="0" w:beforeAutospacing="0" w:after="0" w:afterAutospacing="0"/>
        <w:jc w:val="center"/>
        <w:textAlignment w:val="baseline"/>
        <w:rPr>
          <w:rFonts w:ascii="Book Antiqua" w:hAnsi="Book Antiqua" w:cs="Segoe UI"/>
        </w:rPr>
      </w:pPr>
      <w:r w:rsidRPr="002B59A9">
        <w:rPr>
          <w:rFonts w:ascii="Book Antiqua" w:hAnsi="Book Antiqua"/>
          <w:b/>
          <w:bCs/>
        </w:rPr>
        <w:t>Grade Scale:</w:t>
      </w:r>
      <w:r w:rsidRPr="002B59A9">
        <w:rPr>
          <w:rFonts w:ascii="Book Antiqua" w:hAnsi="Book Antiqua"/>
        </w:rPr>
        <w:t xml:space="preserve"> A (9</w:t>
      </w:r>
      <w:r>
        <w:rPr>
          <w:rFonts w:ascii="Book Antiqua" w:hAnsi="Book Antiqua"/>
        </w:rPr>
        <w:t>4</w:t>
      </w:r>
      <w:r w:rsidRPr="002B59A9">
        <w:rPr>
          <w:rFonts w:ascii="Book Antiqua" w:hAnsi="Book Antiqua"/>
        </w:rPr>
        <w:t>-100%); A – (90-9</w:t>
      </w:r>
      <w:r>
        <w:rPr>
          <w:rFonts w:ascii="Book Antiqua" w:hAnsi="Book Antiqua"/>
        </w:rPr>
        <w:t>3</w:t>
      </w:r>
      <w:r w:rsidRPr="002B59A9">
        <w:rPr>
          <w:rFonts w:ascii="Book Antiqua" w:hAnsi="Book Antiqua"/>
        </w:rPr>
        <w:t>%); B+ (87-89%); B (8</w:t>
      </w:r>
      <w:r>
        <w:rPr>
          <w:rFonts w:ascii="Book Antiqua" w:hAnsi="Book Antiqua"/>
        </w:rPr>
        <w:t>4</w:t>
      </w:r>
      <w:r w:rsidRPr="002B59A9">
        <w:rPr>
          <w:rFonts w:ascii="Book Antiqua" w:hAnsi="Book Antiqua"/>
        </w:rPr>
        <w:t>-86%); B – (80-8</w:t>
      </w:r>
      <w:r>
        <w:rPr>
          <w:rFonts w:ascii="Book Antiqua" w:hAnsi="Book Antiqua"/>
        </w:rPr>
        <w:t>3</w:t>
      </w:r>
      <w:r w:rsidRPr="002B59A9">
        <w:rPr>
          <w:rFonts w:ascii="Book Antiqua" w:hAnsi="Book Antiqua"/>
        </w:rPr>
        <w:t>%); C+ (77-79%); C (7</w:t>
      </w:r>
      <w:r>
        <w:rPr>
          <w:rFonts w:ascii="Book Antiqua" w:hAnsi="Book Antiqua"/>
        </w:rPr>
        <w:t>4</w:t>
      </w:r>
      <w:r w:rsidRPr="002B59A9">
        <w:rPr>
          <w:rFonts w:ascii="Book Antiqua" w:hAnsi="Book Antiqua"/>
        </w:rPr>
        <w:t>-76%); C – (70-7</w:t>
      </w:r>
      <w:r>
        <w:rPr>
          <w:rFonts w:ascii="Book Antiqua" w:hAnsi="Book Antiqua"/>
        </w:rPr>
        <w:t>3</w:t>
      </w:r>
      <w:r w:rsidRPr="002B59A9">
        <w:rPr>
          <w:rFonts w:ascii="Book Antiqua" w:hAnsi="Book Antiqua"/>
        </w:rPr>
        <w:t>%); D (69% and below)</w:t>
      </w:r>
    </w:p>
    <w:p w14:paraId="07DC879F" w14:textId="77777777" w:rsidR="00022CAD" w:rsidRPr="005700A8" w:rsidRDefault="00022CAD" w:rsidP="00DF320E">
      <w:pPr>
        <w:pStyle w:val="Body"/>
        <w:tabs>
          <w:tab w:val="left" w:pos="720"/>
          <w:tab w:val="left" w:pos="2520"/>
          <w:tab w:val="left" w:pos="5400"/>
          <w:tab w:val="left" w:pos="8010"/>
        </w:tabs>
        <w:rPr>
          <w:rFonts w:ascii="Baskerville Old Face" w:hAnsi="Baskerville Old Face"/>
          <w:bCs/>
          <w:szCs w:val="24"/>
          <w:u w:val="single"/>
          <w:lang w:eastAsia="ja-JP"/>
        </w:rPr>
      </w:pPr>
    </w:p>
    <w:p w14:paraId="6AFF06E2" w14:textId="5EBE3CB5" w:rsidR="00DF320E" w:rsidRDefault="00DF320E" w:rsidP="00DF320E">
      <w:pPr>
        <w:pStyle w:val="Body"/>
        <w:tabs>
          <w:tab w:val="left" w:pos="720"/>
          <w:tab w:val="left" w:pos="2520"/>
          <w:tab w:val="left" w:pos="5400"/>
          <w:tab w:val="left" w:pos="8010"/>
        </w:tabs>
        <w:rPr>
          <w:rFonts w:ascii="Baskerville Old Face" w:hAnsi="Baskerville Old Face"/>
          <w:bCs/>
          <w:szCs w:val="24"/>
          <w:u w:val="single"/>
          <w:lang w:eastAsia="ja-JP"/>
        </w:rPr>
      </w:pPr>
      <w:r w:rsidRPr="005700A8">
        <w:rPr>
          <w:rFonts w:ascii="Baskerville Old Face" w:hAnsi="Baskerville Old Face"/>
          <w:bCs/>
          <w:szCs w:val="24"/>
          <w:u w:val="single"/>
          <w:lang w:eastAsia="ja-JP"/>
        </w:rPr>
        <w:t>ATTENDANCE &amp; ABSENCE POLICY</w:t>
      </w:r>
    </w:p>
    <w:p w14:paraId="00D52F11" w14:textId="77777777" w:rsidR="005700A8" w:rsidRPr="006C4275" w:rsidRDefault="005700A8" w:rsidP="005700A8">
      <w:pPr>
        <w:jc w:val="both"/>
        <w:rPr>
          <w:rFonts w:ascii="Book Antiqua" w:hAnsi="Book Antiqua"/>
          <w:sz w:val="24"/>
          <w:szCs w:val="24"/>
        </w:rPr>
      </w:pPr>
      <w:r w:rsidRPr="005700A8">
        <w:rPr>
          <w:rFonts w:ascii="Book Antiqua" w:hAnsi="Book Antiqua"/>
          <w:sz w:val="24"/>
          <w:szCs w:val="24"/>
        </w:rPr>
        <w:t>Attendance is mandatory.</w:t>
      </w:r>
      <w:r w:rsidRPr="006C4275">
        <w:rPr>
          <w:rFonts w:ascii="Book Antiqua" w:hAnsi="Book Antiqua"/>
          <w:sz w:val="24"/>
          <w:szCs w:val="24"/>
        </w:rPr>
        <w:t xml:space="preserve"> Students may receive excused absences at the professional discretion of the school nurse, the associate director of mental health services, the associate director of college counseling and student engagement, the director of academic affairs, and the executive director of the Indiana Academy. Unexcused absences occur when students miss class without prior approval from the aforementioned designated school officials. Continued absences (both excused and unexcused) from Academy classes increase the likelihood of unsuccessful completion. </w:t>
      </w:r>
    </w:p>
    <w:p w14:paraId="0D7B5D98" w14:textId="77777777" w:rsidR="005700A8" w:rsidRPr="006C4275" w:rsidRDefault="005700A8" w:rsidP="005700A8">
      <w:pPr>
        <w:jc w:val="both"/>
        <w:rPr>
          <w:rFonts w:ascii="Book Antiqua" w:hAnsi="Book Antiqua"/>
          <w:sz w:val="24"/>
          <w:szCs w:val="24"/>
        </w:rPr>
      </w:pPr>
    </w:p>
    <w:p w14:paraId="50C24F75" w14:textId="77777777" w:rsidR="005700A8" w:rsidRDefault="005700A8" w:rsidP="005700A8">
      <w:pPr>
        <w:jc w:val="both"/>
        <w:rPr>
          <w:rFonts w:ascii="Book Antiqua" w:hAnsi="Book Antiqua"/>
          <w:sz w:val="24"/>
          <w:szCs w:val="24"/>
        </w:rPr>
      </w:pPr>
      <w:r w:rsidRPr="006C4275">
        <w:rPr>
          <w:rFonts w:ascii="Book Antiqua" w:hAnsi="Book Antiqua"/>
          <w:sz w:val="24"/>
          <w:szCs w:val="24"/>
        </w:rPr>
        <w:t xml:space="preserve">Alongside steady attendance, students are expected to maintain consistent healthy habits of decorum, respect, and kindness towards their classmates, instructors, and teaching </w:t>
      </w:r>
      <w:r w:rsidRPr="006C4275">
        <w:rPr>
          <w:rFonts w:ascii="Book Antiqua" w:hAnsi="Book Antiqua"/>
          <w:sz w:val="24"/>
          <w:szCs w:val="24"/>
        </w:rPr>
        <w:lastRenderedPageBreak/>
        <w:t xml:space="preserve">assistants. When students fail to meet these classroom behavioral standards and academic habits, it is the expectation faculty engage appropriately to bring quick and immediate resolution. When students consistently fail to meet these behavioral standards and academic habits in the classroom, administrative action will be taken involving, but not limited to, parent/guardian communication, removal of privileges, administrative withdrawal from the classroom, suspension, and expulsion. </w:t>
      </w:r>
    </w:p>
    <w:p w14:paraId="65B99C7C" w14:textId="77777777" w:rsidR="003633E9" w:rsidRPr="003633E9" w:rsidRDefault="003633E9" w:rsidP="003633E9">
      <w:pPr>
        <w:rPr>
          <w:rFonts w:ascii="Book Antiqua" w:hAnsi="Book Antiqua"/>
          <w:sz w:val="24"/>
          <w:szCs w:val="24"/>
        </w:rPr>
      </w:pPr>
    </w:p>
    <w:p w14:paraId="588E4800" w14:textId="445919A8" w:rsidR="00DF320E" w:rsidRDefault="00DF320E" w:rsidP="00DF320E">
      <w:pPr>
        <w:rPr>
          <w:rFonts w:ascii="Baskerville Old Face" w:hAnsi="Baskerville Old Face"/>
          <w:sz w:val="24"/>
          <w:szCs w:val="24"/>
          <w:u w:val="single"/>
          <w:lang w:eastAsia="ja-JP"/>
        </w:rPr>
      </w:pPr>
      <w:r w:rsidRPr="005700A8">
        <w:rPr>
          <w:rFonts w:ascii="Baskerville Old Face" w:hAnsi="Baskerville Old Face"/>
          <w:sz w:val="24"/>
          <w:szCs w:val="24"/>
          <w:u w:val="single"/>
          <w:lang w:eastAsia="ja-JP"/>
        </w:rPr>
        <w:t xml:space="preserve">ELECTRONIC DEVICES POLICY: </w:t>
      </w:r>
    </w:p>
    <w:p w14:paraId="37379592" w14:textId="77777777" w:rsidR="005700A8" w:rsidRPr="00A02E52" w:rsidRDefault="005700A8" w:rsidP="005700A8">
      <w:pPr>
        <w:pStyle w:val="ListParagraph"/>
        <w:spacing w:after="160" w:line="259" w:lineRule="auto"/>
        <w:ind w:left="0"/>
        <w:rPr>
          <w:rFonts w:ascii="Book Antiqua" w:hAnsi="Book Antiqua"/>
          <w:sz w:val="24"/>
          <w:szCs w:val="24"/>
        </w:rPr>
      </w:pPr>
      <w:r w:rsidRPr="00A02E52">
        <w:rPr>
          <w:rFonts w:ascii="Book Antiqua" w:hAnsi="Book Antiqua"/>
          <w:color w:val="000000"/>
          <w:sz w:val="24"/>
          <w:szCs w:val="24"/>
        </w:rPr>
        <w:t>Per Indiana Code 20-26-5-40.7, each school corporation must adopt and implement a wireless communication device policy that:</w:t>
      </w:r>
    </w:p>
    <w:p w14:paraId="6A71CD44" w14:textId="77777777" w:rsidR="005700A8" w:rsidRPr="00A02E52" w:rsidRDefault="005700A8" w:rsidP="005700A8">
      <w:pPr>
        <w:numPr>
          <w:ilvl w:val="0"/>
          <w:numId w:val="20"/>
        </w:numPr>
        <w:spacing w:after="160" w:line="259" w:lineRule="auto"/>
        <w:jc w:val="both"/>
        <w:rPr>
          <w:rFonts w:ascii="Book Antiqua" w:hAnsi="Book Antiqua"/>
          <w:color w:val="000000"/>
          <w:sz w:val="24"/>
          <w:szCs w:val="24"/>
        </w:rPr>
      </w:pPr>
      <w:r w:rsidRPr="00A02E52">
        <w:rPr>
          <w:rFonts w:ascii="Book Antiqua" w:hAnsi="Book Antiqua"/>
          <w:color w:val="000000"/>
          <w:sz w:val="24"/>
          <w:szCs w:val="24"/>
        </w:rPr>
        <w:t xml:space="preserve">Prohibits a student from using a wireless communication device unless directed by the classroom teacher for educational purposes only. </w:t>
      </w:r>
    </w:p>
    <w:p w14:paraId="2ADC91A1" w14:textId="77777777" w:rsidR="005700A8" w:rsidRPr="00A02E52" w:rsidRDefault="005700A8" w:rsidP="005700A8">
      <w:pPr>
        <w:jc w:val="both"/>
        <w:rPr>
          <w:rFonts w:ascii="Book Antiqua" w:hAnsi="Book Antiqua"/>
          <w:color w:val="000000"/>
          <w:sz w:val="24"/>
          <w:szCs w:val="24"/>
        </w:rPr>
      </w:pPr>
      <w:r w:rsidRPr="00A02E52">
        <w:rPr>
          <w:rFonts w:ascii="Book Antiqua" w:hAnsi="Book Antiqua"/>
          <w:color w:val="000000"/>
          <w:sz w:val="24"/>
          <w:szCs w:val="24"/>
        </w:rPr>
        <w:t>If required for participation in classroom instruction, a teacher may direct students to use only laptops or tablets. Cellphones, gaming devices, and smartwatches may not be used and must always be stored in a residential room, locker, backpack, or cellphone holders in the classroom. Students are prohibited from using any wireless communication device in the hallways, bathrooms, and all other locations inside the instructional building unless directly instructed to by a teacher. Students violating this policy may have their phone taken by a Burris or Indiana Academy school official for the remainder of the day. Phones can be picked up from the school office at the end of the instructional day. Repeated violations of this policy will result in further consequences as outlined in the Student Handbook. This policy does not apply to the residential hall (Wagoner/Elliott) except when a teacher temporarily holds a class session in a location other than the Burris Laboratory building. This policy does not apply to Ball State University courses or other Ball State University buildings.</w:t>
      </w:r>
    </w:p>
    <w:p w14:paraId="4F33E406" w14:textId="77777777" w:rsidR="005700A8" w:rsidRDefault="005700A8" w:rsidP="00DF320E">
      <w:pPr>
        <w:pStyle w:val="Body"/>
        <w:tabs>
          <w:tab w:val="left" w:pos="1000"/>
          <w:tab w:val="left" w:pos="1980"/>
          <w:tab w:val="left" w:pos="5760"/>
          <w:tab w:val="left" w:pos="6660"/>
        </w:tabs>
        <w:rPr>
          <w:rFonts w:ascii="Book Antiqua" w:hAnsi="Book Antiqua"/>
          <w:szCs w:val="24"/>
          <w:u w:val="single"/>
          <w:lang w:eastAsia="ja-JP"/>
        </w:rPr>
      </w:pPr>
    </w:p>
    <w:p w14:paraId="74EF4102" w14:textId="5CA55ED4" w:rsidR="00DF320E" w:rsidRPr="002B59A9" w:rsidRDefault="00DF320E" w:rsidP="00DF320E">
      <w:pPr>
        <w:pStyle w:val="Body"/>
        <w:tabs>
          <w:tab w:val="left" w:pos="1000"/>
          <w:tab w:val="left" w:pos="1980"/>
          <w:tab w:val="left" w:pos="5760"/>
          <w:tab w:val="left" w:pos="6660"/>
        </w:tabs>
        <w:rPr>
          <w:rFonts w:ascii="Book Antiqua" w:hAnsi="Book Antiqua"/>
          <w:szCs w:val="24"/>
          <w:u w:val="single"/>
          <w:lang w:eastAsia="ja-JP"/>
        </w:rPr>
      </w:pPr>
      <w:r w:rsidRPr="002B59A9">
        <w:rPr>
          <w:rFonts w:ascii="Book Antiqua" w:hAnsi="Book Antiqua"/>
          <w:szCs w:val="24"/>
          <w:u w:val="single"/>
          <w:lang w:eastAsia="ja-JP"/>
        </w:rPr>
        <w:t>E-MAIL</w:t>
      </w:r>
      <w:r>
        <w:rPr>
          <w:rFonts w:ascii="Book Antiqua" w:hAnsi="Book Antiqua"/>
          <w:szCs w:val="24"/>
          <w:u w:val="single"/>
          <w:lang w:eastAsia="ja-JP"/>
        </w:rPr>
        <w:t xml:space="preserve"> POLICY</w:t>
      </w:r>
    </w:p>
    <w:p w14:paraId="199DCF42" w14:textId="77777777" w:rsidR="00DF320E" w:rsidRPr="002B59A9" w:rsidRDefault="00DF320E" w:rsidP="00DF320E">
      <w:pPr>
        <w:pStyle w:val="Default"/>
      </w:pPr>
      <w:r w:rsidRPr="002B59A9">
        <w:t>--- I check my e-mail regularly and ofte</w:t>
      </w:r>
      <w:r>
        <w:t xml:space="preserve">n and so should you. </w:t>
      </w:r>
    </w:p>
    <w:p w14:paraId="5624CF3F" w14:textId="50CB2D9B" w:rsidR="00DF320E" w:rsidRPr="002B59A9" w:rsidRDefault="00DF320E" w:rsidP="00DF320E">
      <w:pPr>
        <w:pStyle w:val="Default"/>
      </w:pPr>
      <w:r w:rsidRPr="002B59A9">
        <w:t>--- My response may not be instantaneous since, like you, I have a life outside of this classroom</w:t>
      </w:r>
      <w:r w:rsidR="007807CB">
        <w:t xml:space="preserve">. </w:t>
      </w:r>
      <w:r w:rsidRPr="002B59A9">
        <w:t xml:space="preserve">I will always reply as soon as possible, </w:t>
      </w:r>
      <w:r>
        <w:t xml:space="preserve">so </w:t>
      </w:r>
      <w:r w:rsidRPr="002B59A9">
        <w:t xml:space="preserve">please be patient. </w:t>
      </w:r>
    </w:p>
    <w:p w14:paraId="5D2F8D89" w14:textId="5B28158D" w:rsidR="00DF320E" w:rsidRPr="002B59A9" w:rsidRDefault="00DF320E" w:rsidP="00DF320E">
      <w:pPr>
        <w:pStyle w:val="Default"/>
      </w:pPr>
      <w:r w:rsidRPr="002B59A9">
        <w:t xml:space="preserve">--- Please feel free to e-mail me anytime, but if you e-mail me after 6 p.m. you </w:t>
      </w:r>
      <w:r w:rsidR="007807CB">
        <w:t>might</w:t>
      </w:r>
      <w:r w:rsidRPr="002B59A9">
        <w:t xml:space="preserve"> not get a response until the next morning. </w:t>
      </w:r>
    </w:p>
    <w:p w14:paraId="00A9352F" w14:textId="4E6CD870" w:rsidR="008D1280" w:rsidRPr="0014368E" w:rsidRDefault="00DF320E" w:rsidP="0014368E">
      <w:pPr>
        <w:pStyle w:val="Body"/>
        <w:tabs>
          <w:tab w:val="left" w:pos="1000"/>
          <w:tab w:val="left" w:pos="1980"/>
          <w:tab w:val="left" w:pos="5760"/>
          <w:tab w:val="left" w:pos="6660"/>
        </w:tabs>
        <w:rPr>
          <w:rFonts w:ascii="Book Antiqua" w:hAnsi="Book Antiqua"/>
          <w:b/>
          <w:bCs/>
          <w:szCs w:val="24"/>
        </w:rPr>
      </w:pPr>
      <w:r w:rsidRPr="002B59A9">
        <w:rPr>
          <w:rFonts w:ascii="Book Antiqua" w:hAnsi="Book Antiqua"/>
          <w:szCs w:val="24"/>
        </w:rPr>
        <w:t xml:space="preserve">--- </w:t>
      </w:r>
      <w:r w:rsidRPr="002B59A9">
        <w:rPr>
          <w:rFonts w:ascii="Book Antiqua" w:hAnsi="Book Antiqua"/>
          <w:b/>
          <w:bCs/>
          <w:szCs w:val="24"/>
        </w:rPr>
        <w:t xml:space="preserve">Considering all of the above, you will ALWAYS get a response within 24 hours. If a full 24 hours go by, and you do not receive an emailed reply from me, then you should resend your e-mail because I did not receive it. </w:t>
      </w:r>
      <w:r w:rsidRPr="007807CB">
        <w:rPr>
          <w:rFonts w:ascii="Book Antiqua" w:hAnsi="Book Antiqua"/>
          <w:b/>
          <w:bCs/>
          <w:szCs w:val="24"/>
        </w:rPr>
        <w:t xml:space="preserve">THUS, please be aware that email mishaps are not acceptable excuses for missed work. </w:t>
      </w:r>
    </w:p>
    <w:p w14:paraId="5BF93055" w14:textId="77777777" w:rsidR="008D1280" w:rsidRDefault="008D1280" w:rsidP="00DF320E">
      <w:pPr>
        <w:rPr>
          <w:rFonts w:ascii="Book Antiqua" w:hAnsi="Book Antiqua"/>
          <w:sz w:val="24"/>
          <w:szCs w:val="24"/>
          <w:u w:val="single"/>
        </w:rPr>
      </w:pPr>
    </w:p>
    <w:p w14:paraId="52881B04" w14:textId="766A02C5" w:rsidR="00DF320E" w:rsidRPr="002B59A9" w:rsidRDefault="00DF320E" w:rsidP="00DF320E">
      <w:pPr>
        <w:rPr>
          <w:rFonts w:ascii="Book Antiqua" w:hAnsi="Book Antiqua"/>
          <w:sz w:val="24"/>
          <w:szCs w:val="24"/>
          <w:u w:val="single"/>
        </w:rPr>
      </w:pPr>
      <w:r w:rsidRPr="002B59A9">
        <w:rPr>
          <w:rFonts w:ascii="Book Antiqua" w:hAnsi="Book Antiqua"/>
          <w:sz w:val="24"/>
          <w:szCs w:val="24"/>
          <w:u w:val="single"/>
        </w:rPr>
        <w:t xml:space="preserve">ACADEMIC INTEGRITY </w:t>
      </w:r>
      <w:r>
        <w:rPr>
          <w:rFonts w:ascii="Book Antiqua" w:hAnsi="Book Antiqua"/>
          <w:sz w:val="24"/>
          <w:szCs w:val="24"/>
          <w:u w:val="single"/>
        </w:rPr>
        <w:t>POLICY</w:t>
      </w:r>
    </w:p>
    <w:p w14:paraId="4A814C68" w14:textId="77777777" w:rsidR="00DF320E" w:rsidRPr="003633E9" w:rsidRDefault="00DF320E" w:rsidP="00DF320E">
      <w:pPr>
        <w:autoSpaceDE w:val="0"/>
        <w:autoSpaceDN w:val="0"/>
        <w:adjustRightInd w:val="0"/>
        <w:rPr>
          <w:rFonts w:ascii="Book Antiqua" w:eastAsiaTheme="minorHAnsi" w:hAnsi="Book Antiqua" w:cs="TimesNewRomanPSMT"/>
          <w:sz w:val="24"/>
          <w:szCs w:val="24"/>
        </w:rPr>
      </w:pPr>
      <w:r w:rsidRPr="003633E9">
        <w:rPr>
          <w:rFonts w:ascii="Book Antiqua" w:eastAsiaTheme="minorHAnsi" w:hAnsi="Book Antiqua" w:cs="TimesNewRomanPSMT"/>
          <w:sz w:val="24"/>
          <w:szCs w:val="24"/>
        </w:rPr>
        <w:t>You are responsible for the integrity of your work, and you must produce work that is</w:t>
      </w:r>
    </w:p>
    <w:p w14:paraId="5D5D1775" w14:textId="77777777" w:rsidR="00DF320E" w:rsidRPr="003633E9" w:rsidRDefault="00DF320E" w:rsidP="00DF320E">
      <w:pPr>
        <w:autoSpaceDE w:val="0"/>
        <w:autoSpaceDN w:val="0"/>
        <w:adjustRightInd w:val="0"/>
        <w:rPr>
          <w:rFonts w:ascii="Book Antiqua" w:eastAsiaTheme="minorHAnsi" w:hAnsi="Book Antiqua" w:cs="TimesNewRomanPSMT"/>
          <w:sz w:val="24"/>
          <w:szCs w:val="24"/>
        </w:rPr>
      </w:pPr>
      <w:r w:rsidRPr="003633E9">
        <w:rPr>
          <w:rFonts w:ascii="Book Antiqua" w:eastAsiaTheme="minorHAnsi" w:hAnsi="Book Antiqua" w:cs="TimesNewRomanPSMT"/>
          <w:sz w:val="24"/>
          <w:szCs w:val="24"/>
        </w:rPr>
        <w:t xml:space="preserve">academically honest. This means that all your coursework must be your own and must be created specifically for this course. Failing to maintain the integrity of your work can have serious consequences. Examples of academic dishonesty include, but are not </w:t>
      </w:r>
      <w:r w:rsidRPr="003633E9">
        <w:rPr>
          <w:rFonts w:ascii="Book Antiqua" w:eastAsiaTheme="minorHAnsi" w:hAnsi="Book Antiqua" w:cs="TimesNewRomanPSMT"/>
          <w:sz w:val="24"/>
          <w:szCs w:val="24"/>
        </w:rPr>
        <w:lastRenderedPageBreak/>
        <w:t xml:space="preserve">limited to, the following: submitting someone else’s paper, including papers you obtain online, as your own writing; and, attempting to take credit for someone else’s (or an AI’s) words or ideas without properly citing them. </w:t>
      </w:r>
      <w:r w:rsidRPr="003633E9">
        <w:rPr>
          <w:rFonts w:ascii="Book Antiqua" w:eastAsiaTheme="minorHAnsi" w:hAnsi="Book Antiqua" w:cs="TimesNewRomanPSMT"/>
          <w:b/>
          <w:bCs/>
          <w:sz w:val="24"/>
          <w:szCs w:val="24"/>
        </w:rPr>
        <w:t>If you are even remotely uncertain about whether or not any part of your work is academically honest, please contact me for assistance before you submit your work for grading.</w:t>
      </w:r>
      <w:r w:rsidRPr="003633E9">
        <w:rPr>
          <w:rFonts w:ascii="Book Antiqua" w:eastAsiaTheme="minorHAnsi" w:hAnsi="Book Antiqua" w:cs="TimesNewRomanPSMT"/>
          <w:sz w:val="24"/>
          <w:szCs w:val="24"/>
        </w:rPr>
        <w:t xml:space="preserve">  Also, please refer to the student handbook for additional information, especially the quoted portions below: </w:t>
      </w:r>
    </w:p>
    <w:p w14:paraId="5759D000" w14:textId="77777777" w:rsidR="00DF320E" w:rsidRPr="003633E9" w:rsidRDefault="00DF320E" w:rsidP="00DF320E">
      <w:pPr>
        <w:rPr>
          <w:rFonts w:ascii="Book Antiqua" w:hAnsi="Book Antiqua"/>
          <w:sz w:val="24"/>
          <w:szCs w:val="24"/>
        </w:rPr>
      </w:pPr>
    </w:p>
    <w:p w14:paraId="2B8D6A71" w14:textId="77777777" w:rsidR="00DF320E" w:rsidRPr="003633E9" w:rsidRDefault="00DF320E" w:rsidP="005C1918">
      <w:pPr>
        <w:pStyle w:val="ListParagraph"/>
        <w:numPr>
          <w:ilvl w:val="0"/>
          <w:numId w:val="2"/>
        </w:numPr>
        <w:rPr>
          <w:rFonts w:ascii="Book Antiqua" w:hAnsi="Book Antiqua"/>
          <w:i/>
          <w:iCs/>
          <w:sz w:val="24"/>
          <w:szCs w:val="24"/>
        </w:rPr>
      </w:pPr>
      <w:r w:rsidRPr="003633E9">
        <w:rPr>
          <w:rFonts w:ascii="Book Antiqua" w:hAnsi="Book Antiqua"/>
          <w:i/>
          <w:iCs/>
          <w:sz w:val="24"/>
          <w:szCs w:val="24"/>
        </w:rPr>
        <w:t>Plagiarism: representing as one’s own work any material obtained on the Internet (such as term papers, articles, etc.). When Internet sources are used in student work, the author, publisher and website must be identified. (See policy on Academic Dishonesty in the student handbook.)</w:t>
      </w:r>
    </w:p>
    <w:p w14:paraId="6B392DBE" w14:textId="77777777" w:rsidR="00DF320E" w:rsidRPr="003633E9" w:rsidRDefault="00DF320E" w:rsidP="00DF320E">
      <w:pPr>
        <w:rPr>
          <w:rFonts w:ascii="Book Antiqua" w:hAnsi="Book Antiqua"/>
          <w:i/>
          <w:iCs/>
          <w:sz w:val="24"/>
          <w:szCs w:val="24"/>
        </w:rPr>
      </w:pPr>
    </w:p>
    <w:p w14:paraId="0B9CB0D0" w14:textId="77777777" w:rsidR="00DF320E" w:rsidRPr="003633E9" w:rsidRDefault="00DF320E" w:rsidP="005C1918">
      <w:pPr>
        <w:pStyle w:val="ListParagraph"/>
        <w:numPr>
          <w:ilvl w:val="0"/>
          <w:numId w:val="2"/>
        </w:numPr>
        <w:rPr>
          <w:rFonts w:ascii="Book Antiqua" w:hAnsi="Book Antiqua"/>
          <w:i/>
          <w:iCs/>
          <w:sz w:val="24"/>
          <w:szCs w:val="24"/>
        </w:rPr>
      </w:pPr>
      <w:r w:rsidRPr="003633E9">
        <w:rPr>
          <w:rFonts w:ascii="Book Antiqua" w:hAnsi="Book Antiqua"/>
          <w:i/>
          <w:iCs/>
          <w:sz w:val="24"/>
          <w:szCs w:val="24"/>
        </w:rPr>
        <w:t>Students are prohibited from using any electronic device to capture, record, and/or transmit test, quiz, exam, or other class information or any other information in a manner constituting fraud, theft, cheating, or academic dishonesty and students are prohibited from using electronic devices to receive such information.</w:t>
      </w:r>
    </w:p>
    <w:p w14:paraId="1537C680" w14:textId="77777777" w:rsidR="00DF320E" w:rsidRPr="003633E9" w:rsidRDefault="00DF320E" w:rsidP="00DF320E">
      <w:pPr>
        <w:rPr>
          <w:rFonts w:ascii="Book Antiqua" w:hAnsi="Book Antiqua"/>
          <w:sz w:val="24"/>
          <w:szCs w:val="24"/>
        </w:rPr>
      </w:pPr>
    </w:p>
    <w:p w14:paraId="17C6D30D" w14:textId="77777777" w:rsidR="00DF320E" w:rsidRPr="003633E9" w:rsidRDefault="00DF320E" w:rsidP="005C1918">
      <w:pPr>
        <w:pStyle w:val="ListParagraph"/>
        <w:numPr>
          <w:ilvl w:val="0"/>
          <w:numId w:val="2"/>
        </w:numPr>
        <w:rPr>
          <w:rFonts w:ascii="Book Antiqua" w:hAnsi="Book Antiqua"/>
          <w:i/>
          <w:iCs/>
          <w:sz w:val="24"/>
          <w:szCs w:val="24"/>
        </w:rPr>
      </w:pPr>
      <w:r w:rsidRPr="003633E9">
        <w:rPr>
          <w:rFonts w:ascii="Book Antiqua" w:hAnsi="Book Antiqua"/>
          <w:i/>
          <w:iCs/>
          <w:sz w:val="24"/>
          <w:szCs w:val="24"/>
        </w:rPr>
        <w:t xml:space="preserve">Plagiarism or violations of procedures prescribed to protect the integrity of an assignment, such as: a. Submitting an assignment purporting to be one’s original work, which has been wholly or partially created by another person; b. Presenting as one’s own work ideas, representations, or words of another person without customary and proper acknowledgment of sources; c. Submitting as new work, without the faculty member’s prior consent or knowledge, one’s own work which has been previously presented for another class elsewhere; d. Knowingly permitting one’s work to be submitted by another person as if it were the submitter’s original work; e. Cooperation with another person in academic dishonesty, either directly or indirectly, as an intermediary agent or broker; f. Knowingly destroying or altering another’s work, whether in written or digital form, computer files, artwork, or other format; g. Aiding, abetting, or attempting to commit an act or action that constitutes academic dishonesty. </w:t>
      </w:r>
    </w:p>
    <w:p w14:paraId="419B5631" w14:textId="77777777" w:rsidR="00DF320E" w:rsidRPr="007807CB" w:rsidRDefault="00DF320E" w:rsidP="00DF320E">
      <w:pPr>
        <w:rPr>
          <w:rFonts w:ascii="Book Antiqua" w:hAnsi="Book Antiqua"/>
          <w:i/>
          <w:iCs/>
          <w:color w:val="FF0000"/>
          <w:sz w:val="24"/>
          <w:szCs w:val="24"/>
        </w:rPr>
      </w:pPr>
    </w:p>
    <w:p w14:paraId="7F465FAD" w14:textId="77777777" w:rsidR="00DF320E" w:rsidRPr="003633E9" w:rsidRDefault="00DF320E" w:rsidP="00DF320E">
      <w:pPr>
        <w:rPr>
          <w:rFonts w:ascii="Book Antiqua" w:hAnsi="Book Antiqua" w:cs="Calibri"/>
          <w:sz w:val="24"/>
          <w:szCs w:val="24"/>
          <w:bdr w:val="none" w:sz="0" w:space="0" w:color="auto" w:frame="1"/>
          <w:shd w:val="clear" w:color="auto" w:fill="FFFFFF"/>
        </w:rPr>
      </w:pPr>
      <w:r w:rsidRPr="0007321F">
        <w:rPr>
          <w:rFonts w:ascii="Book Antiqua" w:hAnsi="Book Antiqua"/>
          <w:sz w:val="24"/>
          <w:szCs w:val="24"/>
          <w:u w:val="single"/>
        </w:rPr>
        <w:t>AI POLICY:</w:t>
      </w:r>
      <w:r>
        <w:rPr>
          <w:rFonts w:ascii="Book Antiqua" w:hAnsi="Book Antiqua"/>
          <w:sz w:val="24"/>
          <w:szCs w:val="24"/>
        </w:rPr>
        <w:br/>
      </w:r>
      <w:r>
        <w:rPr>
          <w:rFonts w:ascii="Book Antiqua" w:hAnsi="Book Antiqua" w:cs="Calibri"/>
          <w:color w:val="242424"/>
          <w:sz w:val="24"/>
          <w:szCs w:val="24"/>
          <w:bdr w:val="none" w:sz="0" w:space="0" w:color="auto" w:frame="1"/>
          <w:shd w:val="clear" w:color="auto" w:fill="FFFFFF"/>
        </w:rPr>
        <w:t xml:space="preserve"> </w:t>
      </w:r>
      <w:r w:rsidRPr="003633E9">
        <w:rPr>
          <w:rFonts w:ascii="Book Antiqua" w:hAnsi="Book Antiqua" w:cs="Calibri"/>
          <w:sz w:val="24"/>
          <w:szCs w:val="24"/>
          <w:bdr w:val="none" w:sz="0" w:space="0" w:color="auto" w:frame="1"/>
          <w:shd w:val="clear" w:color="auto" w:fill="FFFFFF"/>
        </w:rPr>
        <w:t>From the Humanities Division of the Academy (History, Languages, English):</w:t>
      </w:r>
    </w:p>
    <w:p w14:paraId="3CEFCE79" w14:textId="77777777" w:rsidR="008635E1" w:rsidRPr="008635E1" w:rsidRDefault="00DF320E" w:rsidP="00115C03">
      <w:pPr>
        <w:pStyle w:val="xmsonormal"/>
        <w:numPr>
          <w:ilvl w:val="0"/>
          <w:numId w:val="9"/>
        </w:numPr>
        <w:shd w:val="clear" w:color="auto" w:fill="FFFFFF"/>
        <w:spacing w:before="0" w:beforeAutospacing="0" w:after="0" w:afterAutospacing="0" w:line="240" w:lineRule="atLeast"/>
        <w:rPr>
          <w:rStyle w:val="xcontentpasted0"/>
          <w:rFonts w:ascii="Book Antiqua" w:hAnsi="Book Antiqua" w:cs="Calibri"/>
          <w:i/>
          <w:iCs/>
        </w:rPr>
      </w:pPr>
      <w:r w:rsidRPr="003633E9">
        <w:rPr>
          <w:rStyle w:val="xcontentpasted0"/>
          <w:rFonts w:ascii="Book Antiqua" w:hAnsi="Book Antiqua" w:cs="Arial"/>
          <w:i/>
          <w:iCs/>
          <w:bdr w:val="none" w:sz="0" w:space="0" w:color="auto" w:frame="1"/>
          <w:shd w:val="clear" w:color="auto" w:fill="FFFFFF"/>
        </w:rPr>
        <w:t xml:space="preserve">“The Humanities Division recognizes that artificial intelligence (AI) provides some exciting new tools for academic work. However, </w:t>
      </w:r>
      <w:r w:rsidRPr="003633E9">
        <w:rPr>
          <w:rStyle w:val="xcontentpasted0"/>
          <w:rFonts w:ascii="Book Antiqua" w:hAnsi="Book Antiqua" w:cs="Arial"/>
          <w:b/>
          <w:bCs/>
          <w:i/>
          <w:iCs/>
          <w:bdr w:val="none" w:sz="0" w:space="0" w:color="auto" w:frame="1"/>
          <w:shd w:val="clear" w:color="auto" w:fill="FFFFFF"/>
        </w:rPr>
        <w:t>AI also poses significant dangers for academic integrity. Passing off as your own any research, words, or ideas which you did not create is plagiarism. That is always the case whether the source is print, internet content, or generated by AI.</w:t>
      </w:r>
      <w:r w:rsidRPr="003633E9">
        <w:rPr>
          <w:rStyle w:val="xcontentpasted0"/>
          <w:rFonts w:ascii="Book Antiqua" w:hAnsi="Book Antiqua" w:cs="Arial"/>
          <w:i/>
          <w:iCs/>
          <w:bdr w:val="none" w:sz="0" w:space="0" w:color="auto" w:frame="1"/>
          <w:shd w:val="clear" w:color="auto" w:fill="FFFFFF"/>
        </w:rPr>
        <w:t> It is vital to read the policies your individual humanities instructors have regarding AI, and ask them any questions you may have about the use of AI in their course.”</w:t>
      </w:r>
    </w:p>
    <w:p w14:paraId="25551797" w14:textId="7A021515" w:rsidR="00115C03" w:rsidRPr="00115C03" w:rsidRDefault="00115C03" w:rsidP="008635E1">
      <w:pPr>
        <w:pStyle w:val="xmsonormal"/>
        <w:numPr>
          <w:ilvl w:val="0"/>
          <w:numId w:val="9"/>
        </w:numPr>
        <w:shd w:val="clear" w:color="auto" w:fill="FFFFFF"/>
        <w:spacing w:before="0" w:beforeAutospacing="0" w:after="0" w:afterAutospacing="0" w:line="240" w:lineRule="atLeast"/>
        <w:rPr>
          <w:rFonts w:ascii="Book Antiqua" w:hAnsi="Book Antiqua" w:cs="Calibri"/>
          <w:i/>
          <w:iCs/>
        </w:rPr>
      </w:pPr>
      <w:r>
        <w:rPr>
          <w:rStyle w:val="xcontentpasted0"/>
          <w:rFonts w:ascii="Book Antiqua" w:hAnsi="Book Antiqua" w:cs="Arial"/>
          <w:i/>
          <w:iCs/>
          <w:bdr w:val="none" w:sz="0" w:space="0" w:color="auto" w:frame="1"/>
          <w:shd w:val="clear" w:color="auto" w:fill="FFFFFF"/>
        </w:rPr>
        <w:t xml:space="preserve"> </w:t>
      </w:r>
      <w:r w:rsidR="00DF320E" w:rsidRPr="00115C03">
        <w:rPr>
          <w:rFonts w:ascii="Book Antiqua" w:hAnsi="Book Antiqua" w:cs="Calibri"/>
          <w:b/>
          <w:bCs/>
          <w:bdr w:val="none" w:sz="0" w:space="0" w:color="auto" w:frame="1"/>
          <w:shd w:val="clear" w:color="auto" w:fill="FFFFFF"/>
        </w:rPr>
        <w:t xml:space="preserve">On that note, here is my AI policy specifically for this </w:t>
      </w:r>
      <w:r>
        <w:rPr>
          <w:rFonts w:ascii="Book Antiqua" w:hAnsi="Book Antiqua" w:cs="Calibri"/>
          <w:b/>
          <w:bCs/>
          <w:bdr w:val="none" w:sz="0" w:space="0" w:color="auto" w:frame="1"/>
          <w:shd w:val="clear" w:color="auto" w:fill="FFFFFF"/>
        </w:rPr>
        <w:t>study</w:t>
      </w:r>
      <w:r w:rsidR="00DF320E" w:rsidRPr="00115C03">
        <w:rPr>
          <w:rFonts w:ascii="Book Antiqua" w:hAnsi="Book Antiqua"/>
          <w:b/>
          <w:bCs/>
        </w:rPr>
        <w:t xml:space="preserve">: </w:t>
      </w:r>
    </w:p>
    <w:p w14:paraId="1E269B78" w14:textId="2F9A88CF" w:rsidR="008D1280" w:rsidRPr="008D1280" w:rsidRDefault="004D3B95" w:rsidP="00985736">
      <w:pPr>
        <w:pStyle w:val="xmsonormal"/>
        <w:shd w:val="clear" w:color="auto" w:fill="FFFFFF"/>
        <w:spacing w:before="0" w:beforeAutospacing="0" w:after="0" w:afterAutospacing="0" w:line="240" w:lineRule="atLeast"/>
        <w:ind w:left="1440"/>
        <w:rPr>
          <w:rFonts w:ascii="Book Antiqua" w:hAnsi="Book Antiqua"/>
        </w:rPr>
      </w:pPr>
      <w:r w:rsidRPr="00115C03">
        <w:rPr>
          <w:rFonts w:ascii="Book Antiqua" w:hAnsi="Book Antiqua"/>
          <w:b/>
          <w:bCs/>
        </w:rPr>
        <w:t>I consider any and all usage of AI a violation of academic integrity.</w:t>
      </w:r>
      <w:r w:rsidR="00115C03" w:rsidRPr="00115C03">
        <w:rPr>
          <w:rFonts w:ascii="Book Antiqua" w:hAnsi="Book Antiqua"/>
          <w:b/>
          <w:bCs/>
        </w:rPr>
        <w:t xml:space="preserve"> </w:t>
      </w:r>
      <w:r w:rsidR="008D1280" w:rsidRPr="00C27D5E">
        <w:rPr>
          <w:rFonts w:ascii="Book Antiqua" w:hAnsi="Book Antiqua"/>
        </w:rPr>
        <w:t xml:space="preserve">I </w:t>
      </w:r>
      <w:r w:rsidR="008D1280">
        <w:rPr>
          <w:rFonts w:ascii="Book Antiqua" w:hAnsi="Book Antiqua"/>
        </w:rPr>
        <w:t xml:space="preserve">have grave concerns about the way that AI is impacting our world. I am especially concerned about the impact of AI on the environment, about </w:t>
      </w:r>
      <w:r w:rsidR="008D1280">
        <w:rPr>
          <w:rFonts w:ascii="Book Antiqua" w:hAnsi="Book Antiqua"/>
        </w:rPr>
        <w:lastRenderedPageBreak/>
        <w:t xml:space="preserve">the impact of AI on people’s livelihoods, and about the detrimental effects of AI on the nature of intellectual, academic, and creative endeavors. </w:t>
      </w:r>
    </w:p>
    <w:p w14:paraId="6B8AD1F8" w14:textId="219F33A0" w:rsidR="004D3B95" w:rsidRPr="00115C03" w:rsidRDefault="004D3B95" w:rsidP="00115C03">
      <w:pPr>
        <w:pStyle w:val="xmsonormal"/>
        <w:numPr>
          <w:ilvl w:val="2"/>
          <w:numId w:val="9"/>
        </w:numPr>
        <w:shd w:val="clear" w:color="auto" w:fill="FFFFFF"/>
        <w:spacing w:before="0" w:beforeAutospacing="0" w:after="0" w:afterAutospacing="0" w:line="240" w:lineRule="atLeast"/>
        <w:rPr>
          <w:rFonts w:ascii="Calibri" w:hAnsi="Calibri" w:cs="Calibri"/>
          <w:b/>
          <w:bCs/>
          <w:i/>
          <w:iCs/>
          <w:sz w:val="22"/>
          <w:szCs w:val="22"/>
        </w:rPr>
      </w:pPr>
      <w:r w:rsidRPr="00115C03">
        <w:rPr>
          <w:rFonts w:ascii="Book Antiqua" w:hAnsi="Book Antiqua"/>
          <w:b/>
          <w:bCs/>
        </w:rPr>
        <w:t xml:space="preserve">If I discover you have used any type of AI </w:t>
      </w:r>
      <w:r w:rsidR="00115C03" w:rsidRPr="00115C03">
        <w:rPr>
          <w:rFonts w:ascii="Book Antiqua" w:hAnsi="Book Antiqua"/>
          <w:b/>
          <w:bCs/>
        </w:rPr>
        <w:t>for</w:t>
      </w:r>
      <w:r w:rsidRPr="00115C03">
        <w:rPr>
          <w:rFonts w:ascii="Book Antiqua" w:hAnsi="Book Antiqua"/>
          <w:b/>
          <w:bCs/>
        </w:rPr>
        <w:t xml:space="preserve"> work you do for this </w:t>
      </w:r>
      <w:r w:rsidR="008D1280">
        <w:rPr>
          <w:rFonts w:ascii="Book Antiqua" w:hAnsi="Book Antiqua"/>
          <w:b/>
          <w:bCs/>
        </w:rPr>
        <w:t>study</w:t>
      </w:r>
      <w:r w:rsidRPr="00115C03">
        <w:rPr>
          <w:rFonts w:ascii="Book Antiqua" w:hAnsi="Book Antiqua"/>
          <w:b/>
          <w:bCs/>
        </w:rPr>
        <w:t xml:space="preserve">, </w:t>
      </w:r>
      <w:r w:rsidR="00115C03" w:rsidRPr="00115C03">
        <w:rPr>
          <w:rFonts w:ascii="Book Antiqua" w:hAnsi="Book Antiqua"/>
          <w:b/>
          <w:bCs/>
        </w:rPr>
        <w:t xml:space="preserve">you will receive a 0 on the assignment and I will report you to the administration for violating academic integrity. </w:t>
      </w:r>
    </w:p>
    <w:p w14:paraId="0AE16CAE" w14:textId="4D4AFFBD" w:rsidR="004D3B95" w:rsidRPr="008D1280" w:rsidRDefault="003633E9" w:rsidP="00AE24B5">
      <w:pPr>
        <w:pStyle w:val="xmsonormal"/>
        <w:numPr>
          <w:ilvl w:val="3"/>
          <w:numId w:val="9"/>
        </w:numPr>
        <w:shd w:val="clear" w:color="auto" w:fill="FFFFFF"/>
        <w:spacing w:before="0" w:beforeAutospacing="0" w:after="0" w:afterAutospacing="0" w:line="240" w:lineRule="atLeast"/>
        <w:rPr>
          <w:rFonts w:ascii="Book Antiqua" w:hAnsi="Book Antiqua"/>
        </w:rPr>
      </w:pPr>
      <w:r w:rsidRPr="008D1280">
        <w:rPr>
          <w:rFonts w:ascii="Book Antiqua" w:hAnsi="Book Antiqua"/>
        </w:rPr>
        <w:t xml:space="preserve">This includes, </w:t>
      </w:r>
      <w:r w:rsidRPr="008D1280">
        <w:rPr>
          <w:rFonts w:ascii="Book Antiqua" w:hAnsi="Book Antiqua"/>
          <w:i/>
          <w:iCs/>
        </w:rPr>
        <w:t>but is not limited to</w:t>
      </w:r>
      <w:r w:rsidR="00115C03" w:rsidRPr="008D1280">
        <w:rPr>
          <w:rFonts w:ascii="Book Antiqua" w:hAnsi="Book Antiqua"/>
        </w:rPr>
        <w:t xml:space="preserve">, </w:t>
      </w:r>
      <w:r w:rsidRPr="008D1280">
        <w:rPr>
          <w:rFonts w:ascii="Book Antiqua" w:hAnsi="Book Antiqua"/>
        </w:rPr>
        <w:t xml:space="preserve">AI generation of ideas/brainstorming, AI generated writing, </w:t>
      </w:r>
      <w:r w:rsidR="00115C03" w:rsidRPr="008D1280">
        <w:rPr>
          <w:rFonts w:ascii="Book Antiqua" w:hAnsi="Book Antiqua"/>
        </w:rPr>
        <w:t xml:space="preserve">AI organizing or </w:t>
      </w:r>
      <w:r w:rsidR="00985736" w:rsidRPr="008D1280">
        <w:rPr>
          <w:rFonts w:ascii="Book Antiqua" w:hAnsi="Book Antiqua"/>
        </w:rPr>
        <w:t xml:space="preserve">attribution of </w:t>
      </w:r>
      <w:r w:rsidR="00115C03" w:rsidRPr="008D1280">
        <w:rPr>
          <w:rFonts w:ascii="Book Antiqua" w:hAnsi="Book Antiqua"/>
        </w:rPr>
        <w:t>sources, a</w:t>
      </w:r>
      <w:r w:rsidRPr="008D1280">
        <w:rPr>
          <w:rFonts w:ascii="Book Antiqua" w:hAnsi="Book Antiqua"/>
        </w:rPr>
        <w:t xml:space="preserve">nd </w:t>
      </w:r>
      <w:r w:rsidR="00985736" w:rsidRPr="008D1280">
        <w:rPr>
          <w:rFonts w:ascii="Book Antiqua" w:hAnsi="Book Antiqua"/>
        </w:rPr>
        <w:t>using AI to revise and edit</w:t>
      </w:r>
      <w:r w:rsidR="008635E1" w:rsidRPr="008D1280">
        <w:rPr>
          <w:rFonts w:ascii="Book Antiqua" w:hAnsi="Book Antiqua"/>
        </w:rPr>
        <w:t xml:space="preserve"> your writings. </w:t>
      </w:r>
    </w:p>
    <w:p w14:paraId="163307BF" w14:textId="77777777" w:rsidR="00022CAD" w:rsidRPr="00022CAD" w:rsidRDefault="00022CAD" w:rsidP="00022CAD">
      <w:pPr>
        <w:pStyle w:val="ListParagraph"/>
        <w:rPr>
          <w:rFonts w:ascii="Book Antiqua" w:hAnsi="Book Antiqua"/>
          <w:b/>
          <w:bCs/>
          <w:sz w:val="24"/>
          <w:szCs w:val="24"/>
        </w:rPr>
      </w:pPr>
    </w:p>
    <w:p w14:paraId="373C7BF8" w14:textId="77777777" w:rsidR="00DF320E" w:rsidRPr="005700A8" w:rsidRDefault="00DF320E" w:rsidP="00DF320E">
      <w:pPr>
        <w:pStyle w:val="xmsonormal"/>
        <w:shd w:val="clear" w:color="auto" w:fill="FFFFFF"/>
        <w:spacing w:before="0" w:beforeAutospacing="0" w:after="0" w:afterAutospacing="0"/>
        <w:rPr>
          <w:rFonts w:ascii="Baskerville Old Face" w:hAnsi="Baskerville Old Face" w:cs="Arial"/>
          <w:color w:val="000000"/>
          <w:u w:val="single"/>
          <w:bdr w:val="none" w:sz="0" w:space="0" w:color="auto" w:frame="1"/>
          <w:shd w:val="clear" w:color="auto" w:fill="FFFFFF"/>
        </w:rPr>
      </w:pPr>
      <w:r w:rsidRPr="005700A8">
        <w:rPr>
          <w:rFonts w:ascii="Baskerville Old Face" w:hAnsi="Baskerville Old Face" w:cs="Arial"/>
          <w:color w:val="000000"/>
          <w:u w:val="single"/>
          <w:bdr w:val="none" w:sz="0" w:space="0" w:color="auto" w:frame="1"/>
          <w:shd w:val="clear" w:color="auto" w:fill="FFFFFF"/>
        </w:rPr>
        <w:t>READING CONTENT / SUBJECT MATTER POLICY:</w:t>
      </w:r>
    </w:p>
    <w:p w14:paraId="266C9E1B" w14:textId="77777777" w:rsidR="00DF320E" w:rsidRDefault="00DF320E" w:rsidP="00DF320E">
      <w:pPr>
        <w:pStyle w:val="xmsonormal"/>
        <w:shd w:val="clear" w:color="auto" w:fill="FFFFFF"/>
        <w:spacing w:before="0" w:beforeAutospacing="0" w:after="0" w:afterAutospacing="0"/>
        <w:rPr>
          <w:rFonts w:ascii="Arial" w:hAnsi="Arial" w:cs="Arial"/>
          <w:b/>
          <w:bCs/>
          <w:color w:val="000000"/>
          <w:sz w:val="22"/>
          <w:szCs w:val="22"/>
          <w:bdr w:val="none" w:sz="0" w:space="0" w:color="auto" w:frame="1"/>
          <w:shd w:val="clear" w:color="auto" w:fill="FFFFFF"/>
        </w:rPr>
      </w:pPr>
      <w:r>
        <w:rPr>
          <w:rFonts w:ascii="Book Antiqua" w:hAnsi="Book Antiqua" w:cs="Calibri"/>
          <w:color w:val="242424"/>
          <w:bdr w:val="none" w:sz="0" w:space="0" w:color="auto" w:frame="1"/>
          <w:shd w:val="clear" w:color="auto" w:fill="FFFFFF"/>
        </w:rPr>
        <w:t>From the Humanities Division of the Academy (History, Languages, English):</w:t>
      </w:r>
    </w:p>
    <w:p w14:paraId="26B23E30" w14:textId="76EA1394" w:rsidR="008635E1" w:rsidRDefault="00DF320E" w:rsidP="008635E1">
      <w:pPr>
        <w:pStyle w:val="xmsonormal"/>
        <w:shd w:val="clear" w:color="auto" w:fill="FFFFFF"/>
        <w:spacing w:before="0" w:beforeAutospacing="0" w:after="0" w:afterAutospacing="0"/>
        <w:rPr>
          <w:rFonts w:ascii="Book Antiqua" w:hAnsi="Book Antiqua" w:cs="Arial"/>
          <w:color w:val="000000"/>
          <w:bdr w:val="none" w:sz="0" w:space="0" w:color="auto" w:frame="1"/>
          <w:shd w:val="clear" w:color="auto" w:fill="FFFFFF"/>
        </w:rPr>
      </w:pPr>
      <w:r>
        <w:rPr>
          <w:rFonts w:ascii="Arial" w:hAnsi="Arial" w:cs="Arial"/>
          <w:color w:val="000000"/>
          <w:sz w:val="22"/>
          <w:szCs w:val="22"/>
          <w:bdr w:val="none" w:sz="0" w:space="0" w:color="auto" w:frame="1"/>
          <w:shd w:val="clear" w:color="auto" w:fill="FFFFFF"/>
        </w:rPr>
        <w:t>“</w:t>
      </w:r>
      <w:r w:rsidRPr="00606B31">
        <w:rPr>
          <w:rFonts w:ascii="Book Antiqua" w:hAnsi="Book Antiqua" w:cs="Arial"/>
          <w:color w:val="000000"/>
          <w:bdr w:val="none" w:sz="0" w:space="0" w:color="auto" w:frame="1"/>
          <w:shd w:val="clear" w:color="auto" w:fill="FFFFFF"/>
        </w:rPr>
        <w:t>As with many classes, the lectures, readings, and discussions will include a range of topics that may be triggering, emotionally distressing, and difficult for some students</w:t>
      </w:r>
      <w:r w:rsidR="00A91DAA">
        <w:rPr>
          <w:rFonts w:ascii="Book Antiqua" w:hAnsi="Book Antiqua" w:cs="Arial"/>
          <w:color w:val="000000"/>
          <w:bdr w:val="none" w:sz="0" w:space="0" w:color="auto" w:frame="1"/>
          <w:shd w:val="clear" w:color="auto" w:fill="FFFFFF"/>
        </w:rPr>
        <w:t xml:space="preserve"> … </w:t>
      </w:r>
      <w:r w:rsidRPr="00606B31">
        <w:rPr>
          <w:rFonts w:ascii="Book Antiqua" w:hAnsi="Book Antiqua" w:cs="Arial"/>
          <w:color w:val="000000"/>
          <w:bdr w:val="none" w:sz="0" w:space="0" w:color="auto" w:frame="1"/>
          <w:shd w:val="clear" w:color="auto" w:fill="FFFFFF"/>
        </w:rPr>
        <w:t>Literary studies seek</w:t>
      </w:r>
      <w:r>
        <w:rPr>
          <w:rFonts w:ascii="Book Antiqua" w:hAnsi="Book Antiqua" w:cs="Arial"/>
          <w:color w:val="000000"/>
          <w:bdr w:val="none" w:sz="0" w:space="0" w:color="auto" w:frame="1"/>
          <w:shd w:val="clear" w:color="auto" w:fill="FFFFFF"/>
        </w:rPr>
        <w:t xml:space="preserve"> </w:t>
      </w:r>
      <w:r w:rsidRPr="00606B31">
        <w:rPr>
          <w:rFonts w:ascii="Book Antiqua" w:hAnsi="Book Antiqua" w:cs="Arial"/>
          <w:color w:val="000000"/>
          <w:bdr w:val="none" w:sz="0" w:space="0" w:color="auto" w:frame="1"/>
          <w:shd w:val="clear" w:color="auto" w:fill="FFFFFF"/>
        </w:rPr>
        <w:t xml:space="preserve">to understand how writing communicates and expresses the experiences, thought processes, and cultures of former generations, whether for good or ill. Sometimes the language and word choices used by people in the past may be insensitive or politically incorrect today. Nevertheless, the goal of the humanities is to understand </w:t>
      </w:r>
      <w:r>
        <w:rPr>
          <w:rFonts w:ascii="Book Antiqua" w:hAnsi="Book Antiqua" w:cs="Arial"/>
          <w:color w:val="000000"/>
          <w:bdr w:val="none" w:sz="0" w:space="0" w:color="auto" w:frame="1"/>
          <w:shd w:val="clear" w:color="auto" w:fill="FFFFFF"/>
        </w:rPr>
        <w:t xml:space="preserve">people and </w:t>
      </w:r>
      <w:r w:rsidRPr="00606B31">
        <w:rPr>
          <w:rFonts w:ascii="Book Antiqua" w:hAnsi="Book Antiqua" w:cs="Arial"/>
          <w:color w:val="000000"/>
          <w:bdr w:val="none" w:sz="0" w:space="0" w:color="auto" w:frame="1"/>
          <w:shd w:val="clear" w:color="auto" w:fill="FFFFFF"/>
        </w:rPr>
        <w:t xml:space="preserve">the past within </w:t>
      </w:r>
      <w:r>
        <w:rPr>
          <w:rFonts w:ascii="Book Antiqua" w:hAnsi="Book Antiqua" w:cs="Arial"/>
          <w:color w:val="000000"/>
          <w:bdr w:val="none" w:sz="0" w:space="0" w:color="auto" w:frame="1"/>
          <w:shd w:val="clear" w:color="auto" w:fill="FFFFFF"/>
        </w:rPr>
        <w:t>their</w:t>
      </w:r>
      <w:r w:rsidRPr="00606B31">
        <w:rPr>
          <w:rFonts w:ascii="Book Antiqua" w:hAnsi="Book Antiqua" w:cs="Arial"/>
          <w:color w:val="000000"/>
          <w:bdr w:val="none" w:sz="0" w:space="0" w:color="auto" w:frame="1"/>
          <w:shd w:val="clear" w:color="auto" w:fill="FFFFFF"/>
        </w:rPr>
        <w:t xml:space="preserve"> own context and time.</w:t>
      </w:r>
      <w:r w:rsidR="0007508B">
        <w:rPr>
          <w:rFonts w:ascii="Book Antiqua" w:hAnsi="Book Antiqua" w:cs="Arial"/>
          <w:color w:val="000000"/>
          <w:bdr w:val="none" w:sz="0" w:space="0" w:color="auto" w:frame="1"/>
          <w:shd w:val="clear" w:color="auto" w:fill="FFFFFF"/>
        </w:rPr>
        <w:t>”</w:t>
      </w:r>
      <w:r w:rsidR="002F0C52">
        <w:rPr>
          <w:rFonts w:ascii="Book Antiqua" w:hAnsi="Book Antiqua" w:cs="Arial"/>
          <w:color w:val="000000"/>
          <w:bdr w:val="none" w:sz="0" w:space="0" w:color="auto" w:frame="1"/>
          <w:shd w:val="clear" w:color="auto" w:fill="FFFFFF"/>
        </w:rPr>
        <w:t xml:space="preserve"> </w:t>
      </w:r>
      <w:r w:rsidRPr="002F0C52">
        <w:rPr>
          <w:rFonts w:ascii="Book Antiqua" w:hAnsi="Book Antiqua" w:cs="Arial"/>
          <w:color w:val="000000"/>
          <w:bdr w:val="none" w:sz="0" w:space="0" w:color="auto" w:frame="1"/>
          <w:shd w:val="clear" w:color="auto" w:fill="FFFFFF"/>
        </w:rPr>
        <w:t xml:space="preserve">If a reading, image, or discussion is </w:t>
      </w:r>
      <w:r w:rsidRPr="002F0C52">
        <w:rPr>
          <w:rFonts w:ascii="Book Antiqua" w:hAnsi="Book Antiqua" w:cs="Arial"/>
          <w:i/>
          <w:iCs/>
          <w:color w:val="000000"/>
          <w:bdr w:val="none" w:sz="0" w:space="0" w:color="auto" w:frame="1"/>
          <w:shd w:val="clear" w:color="auto" w:fill="FFFFFF"/>
        </w:rPr>
        <w:t xml:space="preserve">truly </w:t>
      </w:r>
      <w:r w:rsidRPr="002F0C52">
        <w:rPr>
          <w:rFonts w:ascii="Book Antiqua" w:hAnsi="Book Antiqua" w:cs="Arial"/>
          <w:color w:val="000000"/>
          <w:bdr w:val="none" w:sz="0" w:space="0" w:color="auto" w:frame="1"/>
          <w:shd w:val="clear" w:color="auto" w:fill="FFFFFF"/>
        </w:rPr>
        <w:t xml:space="preserve">troubling to anyone, please do not hesitate to talk to your instructor. In most circumstances, an alternative reading </w:t>
      </w:r>
      <w:r w:rsidR="00A91DAA" w:rsidRPr="002F0C52">
        <w:rPr>
          <w:rFonts w:ascii="Book Antiqua" w:hAnsi="Book Antiqua" w:cs="Arial"/>
          <w:color w:val="000000"/>
          <w:bdr w:val="none" w:sz="0" w:space="0" w:color="auto" w:frame="1"/>
          <w:shd w:val="clear" w:color="auto" w:fill="FFFFFF"/>
        </w:rPr>
        <w:t>o</w:t>
      </w:r>
      <w:r w:rsidRPr="002F0C52">
        <w:rPr>
          <w:rFonts w:ascii="Book Antiqua" w:hAnsi="Book Antiqua" w:cs="Arial"/>
          <w:color w:val="000000"/>
          <w:bdr w:val="none" w:sz="0" w:space="0" w:color="auto" w:frame="1"/>
          <w:shd w:val="clear" w:color="auto" w:fill="FFFFFF"/>
        </w:rPr>
        <w:t>r assignment can be arranged.</w:t>
      </w:r>
      <w:r w:rsidR="009D2CAC" w:rsidRPr="002F0C52">
        <w:rPr>
          <w:rFonts w:ascii="Book Antiqua" w:hAnsi="Book Antiqua" w:cs="Arial"/>
          <w:color w:val="000000"/>
          <w:bdr w:val="none" w:sz="0" w:space="0" w:color="auto" w:frame="1"/>
          <w:shd w:val="clear" w:color="auto" w:fill="FFFFFF"/>
        </w:rPr>
        <w:t xml:space="preserve"> </w:t>
      </w:r>
    </w:p>
    <w:p w14:paraId="39DF9CB3" w14:textId="77777777" w:rsidR="00C13521" w:rsidRPr="005700A8" w:rsidRDefault="00C13521" w:rsidP="008635E1">
      <w:pPr>
        <w:spacing w:line="259" w:lineRule="auto"/>
        <w:rPr>
          <w:rFonts w:ascii="Baskerville Old Face" w:hAnsi="Baskerville Old Face"/>
          <w:sz w:val="24"/>
          <w:szCs w:val="24"/>
          <w:u w:val="single"/>
        </w:rPr>
      </w:pPr>
    </w:p>
    <w:p w14:paraId="096546B1" w14:textId="023B595B" w:rsidR="008635E1" w:rsidRPr="005700A8" w:rsidRDefault="003633E9" w:rsidP="008635E1">
      <w:pPr>
        <w:spacing w:line="259" w:lineRule="auto"/>
        <w:rPr>
          <w:rFonts w:ascii="Baskerville Old Face" w:hAnsi="Baskerville Old Face" w:cstheme="minorHAnsi"/>
          <w:sz w:val="24"/>
          <w:szCs w:val="24"/>
          <w:u w:val="single"/>
        </w:rPr>
      </w:pPr>
      <w:r w:rsidRPr="005700A8">
        <w:rPr>
          <w:rFonts w:ascii="Baskerville Old Face" w:hAnsi="Baskerville Old Face"/>
          <w:sz w:val="24"/>
          <w:szCs w:val="24"/>
          <w:u w:val="single"/>
        </w:rPr>
        <w:t>BALL STATE UNIVERSITY BENIFICENCE PLEDGE</w:t>
      </w:r>
    </w:p>
    <w:p w14:paraId="73477D34" w14:textId="77777777" w:rsidR="005700A8" w:rsidRPr="006C4275" w:rsidRDefault="005700A8" w:rsidP="005700A8">
      <w:pPr>
        <w:jc w:val="both"/>
        <w:rPr>
          <w:rFonts w:ascii="Book Antiqua" w:hAnsi="Book Antiqua"/>
          <w:sz w:val="24"/>
          <w:szCs w:val="24"/>
        </w:rPr>
      </w:pPr>
      <w:r w:rsidRPr="006C4275">
        <w:rPr>
          <w:rFonts w:ascii="Book Antiqua" w:hAnsi="Book Antiqua"/>
          <w:sz w:val="24"/>
          <w:szCs w:val="24"/>
        </w:rPr>
        <w:t>Ball State University aspires to be a university that attracts and retains outstanding faculty, staff, and students. Ball State is committed to ensuring that all members of the campus community are welcome through our practice of valuing the varied experiences and worldviews of the people whom we serve. We promote a culture of respect and civil discourse as evident in our Beneficence Pledge. As a reflection of Ball State’s commitment to respect, civil discourse, and the Beneficence Pledge, inclusiveness at the Indiana Academy emerges as one of the priorities of our living and learning community. We strive to exist together respectfully and compassionately, creating an environment where every member can thrive.</w:t>
      </w:r>
    </w:p>
    <w:p w14:paraId="01071A71" w14:textId="088E0A91" w:rsidR="005700A8" w:rsidRDefault="005700A8" w:rsidP="00DF320E">
      <w:pPr>
        <w:tabs>
          <w:tab w:val="left" w:pos="5400"/>
        </w:tabs>
        <w:rPr>
          <w:rFonts w:ascii="Book Antiqua" w:hAnsi="Book Antiqua"/>
          <w:sz w:val="24"/>
          <w:szCs w:val="24"/>
          <w:u w:val="single"/>
        </w:rPr>
      </w:pPr>
    </w:p>
    <w:p w14:paraId="4C3801EA" w14:textId="1BAE5DEA" w:rsidR="005700A8" w:rsidRDefault="005700A8" w:rsidP="00DF320E">
      <w:pPr>
        <w:tabs>
          <w:tab w:val="left" w:pos="5400"/>
        </w:tabs>
        <w:rPr>
          <w:rFonts w:ascii="Book Antiqua" w:hAnsi="Book Antiqua"/>
          <w:sz w:val="24"/>
          <w:szCs w:val="24"/>
          <w:u w:val="single"/>
        </w:rPr>
      </w:pPr>
    </w:p>
    <w:p w14:paraId="331C340F" w14:textId="26180F1C" w:rsidR="006A78FD" w:rsidRPr="009D0E3B" w:rsidRDefault="00EC47DC" w:rsidP="009D0E3B">
      <w:pPr>
        <w:tabs>
          <w:tab w:val="left" w:pos="3510"/>
        </w:tabs>
        <w:jc w:val="center"/>
        <w:rPr>
          <w:rFonts w:ascii="Book Antiqua" w:hAnsi="Book Antiqua"/>
          <w:sz w:val="24"/>
          <w:szCs w:val="24"/>
        </w:rPr>
      </w:pPr>
      <w:r w:rsidRPr="00EC47DC">
        <w:rPr>
          <w:rFonts w:ascii="Book Antiqua" w:hAnsi="Book Antiqua"/>
          <w:sz w:val="24"/>
          <w:szCs w:val="24"/>
        </w:rPr>
        <w:t>If you ever have any questions or concerns about the course policies outlined on this syllabus, please reach out to your instructor</w:t>
      </w:r>
      <w:r>
        <w:rPr>
          <w:rFonts w:ascii="Book Antiqua" w:hAnsi="Book Antiqua"/>
          <w:sz w:val="24"/>
          <w:szCs w:val="24"/>
        </w:rPr>
        <w:t xml:space="preserve">: Dr. Joshua Myers </w:t>
      </w:r>
      <w:hyperlink r:id="rId8" w:history="1">
        <w:r w:rsidRPr="00AB4F95">
          <w:rPr>
            <w:rStyle w:val="Hyperlink"/>
            <w:rFonts w:ascii="Book Antiqua" w:hAnsi="Book Antiqua"/>
            <w:sz w:val="24"/>
            <w:szCs w:val="24"/>
          </w:rPr>
          <w:t>jmyers3@bsu.edu</w:t>
        </w:r>
      </w:hyperlink>
      <w:r>
        <w:rPr>
          <w:rFonts w:ascii="Book Antiqua" w:hAnsi="Book Antiqua"/>
          <w:sz w:val="24"/>
          <w:szCs w:val="24"/>
        </w:rPr>
        <w:t xml:space="preserve"> </w:t>
      </w:r>
    </w:p>
    <w:sectPr w:rsidR="006A78FD" w:rsidRPr="009D0E3B" w:rsidSect="00B7614B">
      <w:head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3841C" w14:textId="77777777" w:rsidR="00DE78F7" w:rsidRDefault="00DE78F7" w:rsidP="00B7614B">
      <w:r>
        <w:separator/>
      </w:r>
    </w:p>
  </w:endnote>
  <w:endnote w:type="continuationSeparator" w:id="0">
    <w:p w14:paraId="37BAD0B8" w14:textId="77777777" w:rsidR="00DE78F7" w:rsidRDefault="00DE78F7" w:rsidP="00B76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w:altName w:val="Book Antiqua"/>
    <w:charset w:val="00"/>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CB514" w14:textId="77777777" w:rsidR="00DE78F7" w:rsidRDefault="00DE78F7" w:rsidP="00B7614B">
      <w:r>
        <w:separator/>
      </w:r>
    </w:p>
  </w:footnote>
  <w:footnote w:type="continuationSeparator" w:id="0">
    <w:p w14:paraId="2F837889" w14:textId="77777777" w:rsidR="00DE78F7" w:rsidRDefault="00DE78F7" w:rsidP="00B761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1541753"/>
      <w:docPartObj>
        <w:docPartGallery w:val="Page Numbers (Top of Page)"/>
        <w:docPartUnique/>
      </w:docPartObj>
    </w:sdtPr>
    <w:sdtEndPr>
      <w:rPr>
        <w:noProof/>
      </w:rPr>
    </w:sdtEndPr>
    <w:sdtContent>
      <w:p w14:paraId="4CD18B5C" w14:textId="7E14AD41" w:rsidR="00333BC5" w:rsidRDefault="00333BC5">
        <w:pPr>
          <w:pStyle w:val="Header"/>
          <w:jc w:val="right"/>
        </w:pPr>
        <w:r>
          <w:fldChar w:fldCharType="begin"/>
        </w:r>
        <w:r>
          <w:instrText xml:space="preserve"> PAGE   \* MERGEFORMAT </w:instrText>
        </w:r>
        <w:r>
          <w:fldChar w:fldCharType="separate"/>
        </w:r>
        <w:r>
          <w:rPr>
            <w:noProof/>
          </w:rPr>
          <w:t>9</w:t>
        </w:r>
        <w:r>
          <w:rPr>
            <w:noProof/>
          </w:rPr>
          <w:fldChar w:fldCharType="end"/>
        </w:r>
      </w:p>
    </w:sdtContent>
  </w:sdt>
  <w:p w14:paraId="1DDC178C" w14:textId="77777777" w:rsidR="00333BC5" w:rsidRDefault="00333B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2BF7"/>
    <w:multiLevelType w:val="hybridMultilevel"/>
    <w:tmpl w:val="C0E6EA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4612F1A"/>
    <w:multiLevelType w:val="hybridMultilevel"/>
    <w:tmpl w:val="8E0E26E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48E6BC4"/>
    <w:multiLevelType w:val="hybridMultilevel"/>
    <w:tmpl w:val="18F017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21F23"/>
    <w:multiLevelType w:val="hybridMultilevel"/>
    <w:tmpl w:val="8AD804B6"/>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4" w15:restartNumberingAfterBreak="0">
    <w:nsid w:val="126D19DC"/>
    <w:multiLevelType w:val="hybridMultilevel"/>
    <w:tmpl w:val="9FD660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75725FD"/>
    <w:multiLevelType w:val="hybridMultilevel"/>
    <w:tmpl w:val="44562802"/>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82256B4"/>
    <w:multiLevelType w:val="hybridMultilevel"/>
    <w:tmpl w:val="19621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41033B"/>
    <w:multiLevelType w:val="hybridMultilevel"/>
    <w:tmpl w:val="8E66652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C3279F4"/>
    <w:multiLevelType w:val="hybridMultilevel"/>
    <w:tmpl w:val="21762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FF6CC3"/>
    <w:multiLevelType w:val="hybridMultilevel"/>
    <w:tmpl w:val="60064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8416CA"/>
    <w:multiLevelType w:val="hybridMultilevel"/>
    <w:tmpl w:val="15248C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F1118F"/>
    <w:multiLevelType w:val="hybridMultilevel"/>
    <w:tmpl w:val="776CDC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555271"/>
    <w:multiLevelType w:val="hybridMultilevel"/>
    <w:tmpl w:val="E736A7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086651A"/>
    <w:multiLevelType w:val="hybridMultilevel"/>
    <w:tmpl w:val="CD96A5B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4" w15:restartNumberingAfterBreak="0">
    <w:nsid w:val="54C24C98"/>
    <w:multiLevelType w:val="hybridMultilevel"/>
    <w:tmpl w:val="A28A04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185363"/>
    <w:multiLevelType w:val="hybridMultilevel"/>
    <w:tmpl w:val="AA10C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FB2D46"/>
    <w:multiLevelType w:val="hybridMultilevel"/>
    <w:tmpl w:val="2D928F3E"/>
    <w:lvl w:ilvl="0" w:tplc="04090001">
      <w:start w:val="1"/>
      <w:numFmt w:val="bullet"/>
      <w:lvlText w:val=""/>
      <w:lvlJc w:val="left"/>
      <w:pPr>
        <w:ind w:left="1776" w:hanging="360"/>
      </w:pPr>
      <w:rPr>
        <w:rFonts w:ascii="Symbol" w:hAnsi="Symbol" w:hint="default"/>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17" w15:restartNumberingAfterBreak="0">
    <w:nsid w:val="654A1869"/>
    <w:multiLevelType w:val="hybridMultilevel"/>
    <w:tmpl w:val="ADB23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FA4C4F"/>
    <w:multiLevelType w:val="hybridMultilevel"/>
    <w:tmpl w:val="6B02B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565C94"/>
    <w:multiLevelType w:val="hybridMultilevel"/>
    <w:tmpl w:val="009219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6517236">
    <w:abstractNumId w:val="5"/>
  </w:num>
  <w:num w:numId="2" w16cid:durableId="52890714">
    <w:abstractNumId w:val="17"/>
  </w:num>
  <w:num w:numId="3" w16cid:durableId="1241135165">
    <w:abstractNumId w:val="7"/>
  </w:num>
  <w:num w:numId="4" w16cid:durableId="1839811779">
    <w:abstractNumId w:val="0"/>
  </w:num>
  <w:num w:numId="5" w16cid:durableId="827402324">
    <w:abstractNumId w:val="8"/>
  </w:num>
  <w:num w:numId="6" w16cid:durableId="959260502">
    <w:abstractNumId w:val="10"/>
  </w:num>
  <w:num w:numId="7" w16cid:durableId="187108747">
    <w:abstractNumId w:val="1"/>
  </w:num>
  <w:num w:numId="8" w16cid:durableId="1853883466">
    <w:abstractNumId w:val="11"/>
  </w:num>
  <w:num w:numId="9" w16cid:durableId="1998070542">
    <w:abstractNumId w:val="14"/>
  </w:num>
  <w:num w:numId="10" w16cid:durableId="1423867395">
    <w:abstractNumId w:val="19"/>
  </w:num>
  <w:num w:numId="11" w16cid:durableId="1711682676">
    <w:abstractNumId w:val="2"/>
  </w:num>
  <w:num w:numId="12" w16cid:durableId="516235419">
    <w:abstractNumId w:val="12"/>
  </w:num>
  <w:num w:numId="13" w16cid:durableId="1207335961">
    <w:abstractNumId w:val="9"/>
  </w:num>
  <w:num w:numId="14" w16cid:durableId="489909083">
    <w:abstractNumId w:val="3"/>
  </w:num>
  <w:num w:numId="15" w16cid:durableId="1675886641">
    <w:abstractNumId w:val="18"/>
  </w:num>
  <w:num w:numId="16" w16cid:durableId="327176429">
    <w:abstractNumId w:val="6"/>
  </w:num>
  <w:num w:numId="17" w16cid:durableId="1707681102">
    <w:abstractNumId w:val="16"/>
  </w:num>
  <w:num w:numId="18" w16cid:durableId="570310251">
    <w:abstractNumId w:val="15"/>
  </w:num>
  <w:num w:numId="19" w16cid:durableId="1473978881">
    <w:abstractNumId w:val="13"/>
  </w:num>
  <w:num w:numId="20" w16cid:durableId="72554702">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F99"/>
    <w:rsid w:val="0000399B"/>
    <w:rsid w:val="00004FBE"/>
    <w:rsid w:val="0000545E"/>
    <w:rsid w:val="0000546C"/>
    <w:rsid w:val="00013B65"/>
    <w:rsid w:val="000155D7"/>
    <w:rsid w:val="00016D35"/>
    <w:rsid w:val="00022CAD"/>
    <w:rsid w:val="00026B2C"/>
    <w:rsid w:val="000276F5"/>
    <w:rsid w:val="000279C2"/>
    <w:rsid w:val="00030092"/>
    <w:rsid w:val="000321E6"/>
    <w:rsid w:val="00040652"/>
    <w:rsid w:val="00040A8E"/>
    <w:rsid w:val="0004123C"/>
    <w:rsid w:val="0004421E"/>
    <w:rsid w:val="0004559A"/>
    <w:rsid w:val="00046DCE"/>
    <w:rsid w:val="00046DF2"/>
    <w:rsid w:val="000470D7"/>
    <w:rsid w:val="00051AF9"/>
    <w:rsid w:val="00053EE2"/>
    <w:rsid w:val="00055F39"/>
    <w:rsid w:val="00065282"/>
    <w:rsid w:val="000653B0"/>
    <w:rsid w:val="00067E06"/>
    <w:rsid w:val="0007000C"/>
    <w:rsid w:val="00074965"/>
    <w:rsid w:val="0007508B"/>
    <w:rsid w:val="00081C84"/>
    <w:rsid w:val="00086B05"/>
    <w:rsid w:val="00086FB1"/>
    <w:rsid w:val="00087133"/>
    <w:rsid w:val="00087778"/>
    <w:rsid w:val="000967E5"/>
    <w:rsid w:val="000A03ED"/>
    <w:rsid w:val="000A2473"/>
    <w:rsid w:val="000B17AF"/>
    <w:rsid w:val="000B3819"/>
    <w:rsid w:val="000B4366"/>
    <w:rsid w:val="000C0CB7"/>
    <w:rsid w:val="000C14F7"/>
    <w:rsid w:val="000C18D8"/>
    <w:rsid w:val="000C211A"/>
    <w:rsid w:val="000C68DA"/>
    <w:rsid w:val="000C78C1"/>
    <w:rsid w:val="000D14E7"/>
    <w:rsid w:val="000D460C"/>
    <w:rsid w:val="000D5ED7"/>
    <w:rsid w:val="000D6D18"/>
    <w:rsid w:val="000E0A3F"/>
    <w:rsid w:val="000E17CA"/>
    <w:rsid w:val="000E1F8C"/>
    <w:rsid w:val="000E23C0"/>
    <w:rsid w:val="000F03A3"/>
    <w:rsid w:val="000F085A"/>
    <w:rsid w:val="000F2786"/>
    <w:rsid w:val="000F512A"/>
    <w:rsid w:val="00106A3E"/>
    <w:rsid w:val="00107FC4"/>
    <w:rsid w:val="001106AB"/>
    <w:rsid w:val="00112C6F"/>
    <w:rsid w:val="00114CB7"/>
    <w:rsid w:val="00115C03"/>
    <w:rsid w:val="001200FF"/>
    <w:rsid w:val="00122865"/>
    <w:rsid w:val="001235CB"/>
    <w:rsid w:val="0014368E"/>
    <w:rsid w:val="001441D6"/>
    <w:rsid w:val="00145204"/>
    <w:rsid w:val="00145B1A"/>
    <w:rsid w:val="00146CA5"/>
    <w:rsid w:val="00150547"/>
    <w:rsid w:val="0015508E"/>
    <w:rsid w:val="001625C3"/>
    <w:rsid w:val="0016706E"/>
    <w:rsid w:val="00171942"/>
    <w:rsid w:val="00180D96"/>
    <w:rsid w:val="00181420"/>
    <w:rsid w:val="00185620"/>
    <w:rsid w:val="00187023"/>
    <w:rsid w:val="00187433"/>
    <w:rsid w:val="00191C19"/>
    <w:rsid w:val="00195BD1"/>
    <w:rsid w:val="001A149C"/>
    <w:rsid w:val="001A1565"/>
    <w:rsid w:val="001A1673"/>
    <w:rsid w:val="001A3619"/>
    <w:rsid w:val="001A428A"/>
    <w:rsid w:val="001A4DE5"/>
    <w:rsid w:val="001A701D"/>
    <w:rsid w:val="001B078E"/>
    <w:rsid w:val="001B2EB6"/>
    <w:rsid w:val="001B4305"/>
    <w:rsid w:val="001B6C53"/>
    <w:rsid w:val="001B7964"/>
    <w:rsid w:val="001C1FA1"/>
    <w:rsid w:val="001C4349"/>
    <w:rsid w:val="001D00F1"/>
    <w:rsid w:val="001D137C"/>
    <w:rsid w:val="001D5C11"/>
    <w:rsid w:val="001D605B"/>
    <w:rsid w:val="001E1B08"/>
    <w:rsid w:val="001E4EA8"/>
    <w:rsid w:val="001F4EF3"/>
    <w:rsid w:val="001F781A"/>
    <w:rsid w:val="00203386"/>
    <w:rsid w:val="002142FA"/>
    <w:rsid w:val="002216F4"/>
    <w:rsid w:val="002230E6"/>
    <w:rsid w:val="002250FB"/>
    <w:rsid w:val="00226425"/>
    <w:rsid w:val="00232FC2"/>
    <w:rsid w:val="00234A35"/>
    <w:rsid w:val="00236D7D"/>
    <w:rsid w:val="00237D12"/>
    <w:rsid w:val="00242AE3"/>
    <w:rsid w:val="00244CA6"/>
    <w:rsid w:val="00250649"/>
    <w:rsid w:val="00254019"/>
    <w:rsid w:val="002577DE"/>
    <w:rsid w:val="0026336D"/>
    <w:rsid w:val="00263FAE"/>
    <w:rsid w:val="0026772B"/>
    <w:rsid w:val="0027102B"/>
    <w:rsid w:val="002738A9"/>
    <w:rsid w:val="002739DC"/>
    <w:rsid w:val="00274893"/>
    <w:rsid w:val="0027568E"/>
    <w:rsid w:val="00281013"/>
    <w:rsid w:val="002821D2"/>
    <w:rsid w:val="00285C25"/>
    <w:rsid w:val="00293EC4"/>
    <w:rsid w:val="002940D1"/>
    <w:rsid w:val="002963DD"/>
    <w:rsid w:val="00297FAB"/>
    <w:rsid w:val="002A0451"/>
    <w:rsid w:val="002A0B3A"/>
    <w:rsid w:val="002A2469"/>
    <w:rsid w:val="002A4738"/>
    <w:rsid w:val="002A5DC6"/>
    <w:rsid w:val="002A7B28"/>
    <w:rsid w:val="002B19A8"/>
    <w:rsid w:val="002B2A9D"/>
    <w:rsid w:val="002B59A9"/>
    <w:rsid w:val="002B5BAB"/>
    <w:rsid w:val="002B7226"/>
    <w:rsid w:val="002B75D4"/>
    <w:rsid w:val="002C1F4A"/>
    <w:rsid w:val="002C3C03"/>
    <w:rsid w:val="002C46D0"/>
    <w:rsid w:val="002C4E52"/>
    <w:rsid w:val="002C57EB"/>
    <w:rsid w:val="002C673C"/>
    <w:rsid w:val="002D005D"/>
    <w:rsid w:val="002D121E"/>
    <w:rsid w:val="002D243F"/>
    <w:rsid w:val="002D2B7F"/>
    <w:rsid w:val="002D3988"/>
    <w:rsid w:val="002D4462"/>
    <w:rsid w:val="002D49B9"/>
    <w:rsid w:val="002D50D8"/>
    <w:rsid w:val="002D5AAE"/>
    <w:rsid w:val="002E0526"/>
    <w:rsid w:val="002E092F"/>
    <w:rsid w:val="002E1516"/>
    <w:rsid w:val="002E3928"/>
    <w:rsid w:val="002E5279"/>
    <w:rsid w:val="002F0704"/>
    <w:rsid w:val="002F0C52"/>
    <w:rsid w:val="002F18D5"/>
    <w:rsid w:val="002F25A7"/>
    <w:rsid w:val="002F260E"/>
    <w:rsid w:val="002F2EC3"/>
    <w:rsid w:val="002F3BD5"/>
    <w:rsid w:val="002F6CBB"/>
    <w:rsid w:val="003005BA"/>
    <w:rsid w:val="00304495"/>
    <w:rsid w:val="003053A4"/>
    <w:rsid w:val="003053EC"/>
    <w:rsid w:val="003063B7"/>
    <w:rsid w:val="00307349"/>
    <w:rsid w:val="00313DBA"/>
    <w:rsid w:val="003231F2"/>
    <w:rsid w:val="00325100"/>
    <w:rsid w:val="0033121F"/>
    <w:rsid w:val="0033196A"/>
    <w:rsid w:val="00333BC5"/>
    <w:rsid w:val="00340679"/>
    <w:rsid w:val="003419E7"/>
    <w:rsid w:val="0034308A"/>
    <w:rsid w:val="00343952"/>
    <w:rsid w:val="003502C7"/>
    <w:rsid w:val="00351230"/>
    <w:rsid w:val="0035221B"/>
    <w:rsid w:val="003563ED"/>
    <w:rsid w:val="00356B77"/>
    <w:rsid w:val="00357571"/>
    <w:rsid w:val="00357698"/>
    <w:rsid w:val="0036023E"/>
    <w:rsid w:val="003633E9"/>
    <w:rsid w:val="00363C8B"/>
    <w:rsid w:val="00364AF2"/>
    <w:rsid w:val="00364EDC"/>
    <w:rsid w:val="00370D57"/>
    <w:rsid w:val="00371870"/>
    <w:rsid w:val="00373989"/>
    <w:rsid w:val="003745AD"/>
    <w:rsid w:val="003752AC"/>
    <w:rsid w:val="00375F61"/>
    <w:rsid w:val="00380D59"/>
    <w:rsid w:val="00381DFC"/>
    <w:rsid w:val="00385834"/>
    <w:rsid w:val="00386109"/>
    <w:rsid w:val="00386DB7"/>
    <w:rsid w:val="00392C2E"/>
    <w:rsid w:val="00393A08"/>
    <w:rsid w:val="00394233"/>
    <w:rsid w:val="00395FAE"/>
    <w:rsid w:val="0039758A"/>
    <w:rsid w:val="00397676"/>
    <w:rsid w:val="003A1D16"/>
    <w:rsid w:val="003A2AB8"/>
    <w:rsid w:val="003A42F9"/>
    <w:rsid w:val="003A4901"/>
    <w:rsid w:val="003A61E4"/>
    <w:rsid w:val="003A6447"/>
    <w:rsid w:val="003A676A"/>
    <w:rsid w:val="003B497F"/>
    <w:rsid w:val="003B5A78"/>
    <w:rsid w:val="003B703E"/>
    <w:rsid w:val="003C05E4"/>
    <w:rsid w:val="003C2263"/>
    <w:rsid w:val="003C532D"/>
    <w:rsid w:val="003C6C4B"/>
    <w:rsid w:val="003D34D4"/>
    <w:rsid w:val="003D5EA3"/>
    <w:rsid w:val="003E029F"/>
    <w:rsid w:val="003E0A32"/>
    <w:rsid w:val="003E1B2B"/>
    <w:rsid w:val="003E3137"/>
    <w:rsid w:val="003E73EA"/>
    <w:rsid w:val="003F1D18"/>
    <w:rsid w:val="003F2019"/>
    <w:rsid w:val="004041ED"/>
    <w:rsid w:val="00404BD9"/>
    <w:rsid w:val="004131DF"/>
    <w:rsid w:val="004152FE"/>
    <w:rsid w:val="0042144B"/>
    <w:rsid w:val="00421492"/>
    <w:rsid w:val="004228E1"/>
    <w:rsid w:val="00425182"/>
    <w:rsid w:val="0042711B"/>
    <w:rsid w:val="00430E8B"/>
    <w:rsid w:val="00434C29"/>
    <w:rsid w:val="00434E03"/>
    <w:rsid w:val="00436670"/>
    <w:rsid w:val="00437BFB"/>
    <w:rsid w:val="00442171"/>
    <w:rsid w:val="00445BA2"/>
    <w:rsid w:val="00452205"/>
    <w:rsid w:val="00453365"/>
    <w:rsid w:val="004540DC"/>
    <w:rsid w:val="00454977"/>
    <w:rsid w:val="00455591"/>
    <w:rsid w:val="00456D59"/>
    <w:rsid w:val="00460D8D"/>
    <w:rsid w:val="004619C9"/>
    <w:rsid w:val="00463CDC"/>
    <w:rsid w:val="00470C6F"/>
    <w:rsid w:val="00472BD8"/>
    <w:rsid w:val="00473A08"/>
    <w:rsid w:val="00482019"/>
    <w:rsid w:val="00485953"/>
    <w:rsid w:val="00491CE7"/>
    <w:rsid w:val="00491DAE"/>
    <w:rsid w:val="004B055D"/>
    <w:rsid w:val="004B2FA9"/>
    <w:rsid w:val="004B314B"/>
    <w:rsid w:val="004B4B3E"/>
    <w:rsid w:val="004C0C3B"/>
    <w:rsid w:val="004C15FF"/>
    <w:rsid w:val="004C25CE"/>
    <w:rsid w:val="004C4359"/>
    <w:rsid w:val="004D081A"/>
    <w:rsid w:val="004D214A"/>
    <w:rsid w:val="004D2F42"/>
    <w:rsid w:val="004D3B95"/>
    <w:rsid w:val="004D44F3"/>
    <w:rsid w:val="004D6291"/>
    <w:rsid w:val="004D646B"/>
    <w:rsid w:val="004E0A20"/>
    <w:rsid w:val="004E0B82"/>
    <w:rsid w:val="004E1454"/>
    <w:rsid w:val="004E58CC"/>
    <w:rsid w:val="004E6778"/>
    <w:rsid w:val="004F187F"/>
    <w:rsid w:val="004F1C95"/>
    <w:rsid w:val="004F2886"/>
    <w:rsid w:val="004F3FE0"/>
    <w:rsid w:val="004F41BE"/>
    <w:rsid w:val="004F5AB0"/>
    <w:rsid w:val="004F5F8F"/>
    <w:rsid w:val="004F7C59"/>
    <w:rsid w:val="005048EC"/>
    <w:rsid w:val="00505AA0"/>
    <w:rsid w:val="0050639D"/>
    <w:rsid w:val="00506728"/>
    <w:rsid w:val="0051099B"/>
    <w:rsid w:val="00511A56"/>
    <w:rsid w:val="0051370A"/>
    <w:rsid w:val="00516229"/>
    <w:rsid w:val="0052070D"/>
    <w:rsid w:val="00521932"/>
    <w:rsid w:val="005232B0"/>
    <w:rsid w:val="005264BE"/>
    <w:rsid w:val="00526CFB"/>
    <w:rsid w:val="005312B0"/>
    <w:rsid w:val="00531DB9"/>
    <w:rsid w:val="0053494E"/>
    <w:rsid w:val="005359C5"/>
    <w:rsid w:val="0053620D"/>
    <w:rsid w:val="005376DA"/>
    <w:rsid w:val="005405CD"/>
    <w:rsid w:val="005420B4"/>
    <w:rsid w:val="00543F10"/>
    <w:rsid w:val="005455C0"/>
    <w:rsid w:val="00545DDC"/>
    <w:rsid w:val="00546CB6"/>
    <w:rsid w:val="0054705D"/>
    <w:rsid w:val="005473E4"/>
    <w:rsid w:val="00552339"/>
    <w:rsid w:val="005528E6"/>
    <w:rsid w:val="00554309"/>
    <w:rsid w:val="00561A2A"/>
    <w:rsid w:val="00564FCF"/>
    <w:rsid w:val="005653EF"/>
    <w:rsid w:val="00565F06"/>
    <w:rsid w:val="00565F8A"/>
    <w:rsid w:val="005700A8"/>
    <w:rsid w:val="005707C7"/>
    <w:rsid w:val="00573DC0"/>
    <w:rsid w:val="00582986"/>
    <w:rsid w:val="00582D50"/>
    <w:rsid w:val="00590C39"/>
    <w:rsid w:val="005926FC"/>
    <w:rsid w:val="005933F2"/>
    <w:rsid w:val="0059664A"/>
    <w:rsid w:val="005977AC"/>
    <w:rsid w:val="005A04CD"/>
    <w:rsid w:val="005A35E1"/>
    <w:rsid w:val="005A515D"/>
    <w:rsid w:val="005A65BC"/>
    <w:rsid w:val="005A78D5"/>
    <w:rsid w:val="005B21DB"/>
    <w:rsid w:val="005B377F"/>
    <w:rsid w:val="005B5C15"/>
    <w:rsid w:val="005C1918"/>
    <w:rsid w:val="005C56C8"/>
    <w:rsid w:val="005C724E"/>
    <w:rsid w:val="005D3D58"/>
    <w:rsid w:val="005D57E3"/>
    <w:rsid w:val="005D60D6"/>
    <w:rsid w:val="005D6382"/>
    <w:rsid w:val="005D778A"/>
    <w:rsid w:val="005E34A9"/>
    <w:rsid w:val="005E3DB8"/>
    <w:rsid w:val="005E4EDE"/>
    <w:rsid w:val="005E6013"/>
    <w:rsid w:val="005F35FC"/>
    <w:rsid w:val="005F5098"/>
    <w:rsid w:val="0060123C"/>
    <w:rsid w:val="00604163"/>
    <w:rsid w:val="0060765C"/>
    <w:rsid w:val="00610234"/>
    <w:rsid w:val="006106FA"/>
    <w:rsid w:val="00616524"/>
    <w:rsid w:val="00617835"/>
    <w:rsid w:val="0063082B"/>
    <w:rsid w:val="006317B0"/>
    <w:rsid w:val="006338F5"/>
    <w:rsid w:val="00636039"/>
    <w:rsid w:val="006366E2"/>
    <w:rsid w:val="006441BF"/>
    <w:rsid w:val="0065680A"/>
    <w:rsid w:val="006573B3"/>
    <w:rsid w:val="00662CEF"/>
    <w:rsid w:val="006638B7"/>
    <w:rsid w:val="006653A1"/>
    <w:rsid w:val="00667E53"/>
    <w:rsid w:val="00672882"/>
    <w:rsid w:val="00673E2B"/>
    <w:rsid w:val="00676311"/>
    <w:rsid w:val="00686A83"/>
    <w:rsid w:val="00690154"/>
    <w:rsid w:val="00693104"/>
    <w:rsid w:val="006934EC"/>
    <w:rsid w:val="0069386F"/>
    <w:rsid w:val="00695364"/>
    <w:rsid w:val="006978C0"/>
    <w:rsid w:val="006A0BF1"/>
    <w:rsid w:val="006A1139"/>
    <w:rsid w:val="006A4FFB"/>
    <w:rsid w:val="006A66E6"/>
    <w:rsid w:val="006A7844"/>
    <w:rsid w:val="006A78FD"/>
    <w:rsid w:val="006A7AC1"/>
    <w:rsid w:val="006B1E05"/>
    <w:rsid w:val="006B2869"/>
    <w:rsid w:val="006B2EA6"/>
    <w:rsid w:val="006B2F3A"/>
    <w:rsid w:val="006B3B5D"/>
    <w:rsid w:val="006B3F5F"/>
    <w:rsid w:val="006C0138"/>
    <w:rsid w:val="006C124A"/>
    <w:rsid w:val="006C19FB"/>
    <w:rsid w:val="006C1E17"/>
    <w:rsid w:val="006C3821"/>
    <w:rsid w:val="006C38DF"/>
    <w:rsid w:val="006C40C3"/>
    <w:rsid w:val="006C61F8"/>
    <w:rsid w:val="006D46CA"/>
    <w:rsid w:val="006E0721"/>
    <w:rsid w:val="006E630C"/>
    <w:rsid w:val="006E7AE0"/>
    <w:rsid w:val="006F0B4E"/>
    <w:rsid w:val="006F1CC8"/>
    <w:rsid w:val="0070006D"/>
    <w:rsid w:val="00700901"/>
    <w:rsid w:val="007133AB"/>
    <w:rsid w:val="0071527F"/>
    <w:rsid w:val="00731FA9"/>
    <w:rsid w:val="00731FFC"/>
    <w:rsid w:val="00734D02"/>
    <w:rsid w:val="00735141"/>
    <w:rsid w:val="00745BEB"/>
    <w:rsid w:val="00746F74"/>
    <w:rsid w:val="007474A6"/>
    <w:rsid w:val="00752F99"/>
    <w:rsid w:val="00755082"/>
    <w:rsid w:val="00755B6D"/>
    <w:rsid w:val="00755E93"/>
    <w:rsid w:val="00757811"/>
    <w:rsid w:val="007578E1"/>
    <w:rsid w:val="00766CE6"/>
    <w:rsid w:val="00770983"/>
    <w:rsid w:val="00770A1A"/>
    <w:rsid w:val="00773BF5"/>
    <w:rsid w:val="007777A4"/>
    <w:rsid w:val="007807CB"/>
    <w:rsid w:val="00780C4A"/>
    <w:rsid w:val="00780D26"/>
    <w:rsid w:val="007825CC"/>
    <w:rsid w:val="0078272F"/>
    <w:rsid w:val="00782772"/>
    <w:rsid w:val="00784254"/>
    <w:rsid w:val="00784F69"/>
    <w:rsid w:val="00787C07"/>
    <w:rsid w:val="007907B5"/>
    <w:rsid w:val="007962DF"/>
    <w:rsid w:val="007A2912"/>
    <w:rsid w:val="007A4893"/>
    <w:rsid w:val="007A6746"/>
    <w:rsid w:val="007A7203"/>
    <w:rsid w:val="007A7238"/>
    <w:rsid w:val="007B235F"/>
    <w:rsid w:val="007B2B44"/>
    <w:rsid w:val="007B3B5B"/>
    <w:rsid w:val="007B4A94"/>
    <w:rsid w:val="007B5099"/>
    <w:rsid w:val="007B52FD"/>
    <w:rsid w:val="007C5191"/>
    <w:rsid w:val="007C7235"/>
    <w:rsid w:val="007D01FD"/>
    <w:rsid w:val="007D103A"/>
    <w:rsid w:val="007D1052"/>
    <w:rsid w:val="007D10F7"/>
    <w:rsid w:val="007D6859"/>
    <w:rsid w:val="007D7530"/>
    <w:rsid w:val="007E2F76"/>
    <w:rsid w:val="007E59D4"/>
    <w:rsid w:val="007F6823"/>
    <w:rsid w:val="00812683"/>
    <w:rsid w:val="00815B91"/>
    <w:rsid w:val="00825BFB"/>
    <w:rsid w:val="00831282"/>
    <w:rsid w:val="00832016"/>
    <w:rsid w:val="00832074"/>
    <w:rsid w:val="00832806"/>
    <w:rsid w:val="00834280"/>
    <w:rsid w:val="00835974"/>
    <w:rsid w:val="00843952"/>
    <w:rsid w:val="00844F65"/>
    <w:rsid w:val="00853BF3"/>
    <w:rsid w:val="00856EFA"/>
    <w:rsid w:val="008635E1"/>
    <w:rsid w:val="00865A43"/>
    <w:rsid w:val="00870BDA"/>
    <w:rsid w:val="00870D99"/>
    <w:rsid w:val="008761E5"/>
    <w:rsid w:val="00876F9D"/>
    <w:rsid w:val="008831A0"/>
    <w:rsid w:val="008859F9"/>
    <w:rsid w:val="0088653B"/>
    <w:rsid w:val="0089126C"/>
    <w:rsid w:val="00894404"/>
    <w:rsid w:val="008A0DE7"/>
    <w:rsid w:val="008A1E7E"/>
    <w:rsid w:val="008A233A"/>
    <w:rsid w:val="008A29A0"/>
    <w:rsid w:val="008B4CDE"/>
    <w:rsid w:val="008B5133"/>
    <w:rsid w:val="008C07D7"/>
    <w:rsid w:val="008C2A20"/>
    <w:rsid w:val="008C30D7"/>
    <w:rsid w:val="008D1280"/>
    <w:rsid w:val="008D2E28"/>
    <w:rsid w:val="008D3E6F"/>
    <w:rsid w:val="008D62E2"/>
    <w:rsid w:val="008D6997"/>
    <w:rsid w:val="008D74C3"/>
    <w:rsid w:val="008E37F3"/>
    <w:rsid w:val="008E404A"/>
    <w:rsid w:val="008E6A27"/>
    <w:rsid w:val="008E74B5"/>
    <w:rsid w:val="008F0817"/>
    <w:rsid w:val="008F31AF"/>
    <w:rsid w:val="008F325D"/>
    <w:rsid w:val="008F3B1A"/>
    <w:rsid w:val="008F4630"/>
    <w:rsid w:val="009004EE"/>
    <w:rsid w:val="0090098E"/>
    <w:rsid w:val="009026BB"/>
    <w:rsid w:val="0091311D"/>
    <w:rsid w:val="0091351B"/>
    <w:rsid w:val="009225DF"/>
    <w:rsid w:val="00923297"/>
    <w:rsid w:val="0092481B"/>
    <w:rsid w:val="00925DF6"/>
    <w:rsid w:val="009310C0"/>
    <w:rsid w:val="0093206E"/>
    <w:rsid w:val="0093313F"/>
    <w:rsid w:val="0093631E"/>
    <w:rsid w:val="009369CB"/>
    <w:rsid w:val="00944943"/>
    <w:rsid w:val="00944D1C"/>
    <w:rsid w:val="00947300"/>
    <w:rsid w:val="00951915"/>
    <w:rsid w:val="00955387"/>
    <w:rsid w:val="00955442"/>
    <w:rsid w:val="00956EB5"/>
    <w:rsid w:val="009576FD"/>
    <w:rsid w:val="00960898"/>
    <w:rsid w:val="0096249B"/>
    <w:rsid w:val="0096438D"/>
    <w:rsid w:val="00964ACC"/>
    <w:rsid w:val="00966BDD"/>
    <w:rsid w:val="00966C9C"/>
    <w:rsid w:val="00971460"/>
    <w:rsid w:val="00973233"/>
    <w:rsid w:val="0097767D"/>
    <w:rsid w:val="00977E45"/>
    <w:rsid w:val="0098061B"/>
    <w:rsid w:val="00981700"/>
    <w:rsid w:val="009829CE"/>
    <w:rsid w:val="00982BE4"/>
    <w:rsid w:val="00983428"/>
    <w:rsid w:val="00985736"/>
    <w:rsid w:val="009857C1"/>
    <w:rsid w:val="0098606E"/>
    <w:rsid w:val="009876E1"/>
    <w:rsid w:val="0099251A"/>
    <w:rsid w:val="00992804"/>
    <w:rsid w:val="00995CFD"/>
    <w:rsid w:val="009A0413"/>
    <w:rsid w:val="009A4071"/>
    <w:rsid w:val="009A57BE"/>
    <w:rsid w:val="009A7A0B"/>
    <w:rsid w:val="009A7A6A"/>
    <w:rsid w:val="009B168E"/>
    <w:rsid w:val="009B1F35"/>
    <w:rsid w:val="009B382F"/>
    <w:rsid w:val="009B4105"/>
    <w:rsid w:val="009B6CFB"/>
    <w:rsid w:val="009B7BE9"/>
    <w:rsid w:val="009C0C60"/>
    <w:rsid w:val="009C202B"/>
    <w:rsid w:val="009C481A"/>
    <w:rsid w:val="009C78E2"/>
    <w:rsid w:val="009D0E3B"/>
    <w:rsid w:val="009D19E0"/>
    <w:rsid w:val="009D2CAC"/>
    <w:rsid w:val="009D45B5"/>
    <w:rsid w:val="009E12B2"/>
    <w:rsid w:val="009E14CC"/>
    <w:rsid w:val="009E1BD7"/>
    <w:rsid w:val="009E73ED"/>
    <w:rsid w:val="009E75A2"/>
    <w:rsid w:val="009F3C83"/>
    <w:rsid w:val="009F3EE5"/>
    <w:rsid w:val="009F731A"/>
    <w:rsid w:val="00A02891"/>
    <w:rsid w:val="00A10CAF"/>
    <w:rsid w:val="00A10D55"/>
    <w:rsid w:val="00A146A0"/>
    <w:rsid w:val="00A17003"/>
    <w:rsid w:val="00A2116A"/>
    <w:rsid w:val="00A220F0"/>
    <w:rsid w:val="00A222B2"/>
    <w:rsid w:val="00A22ADA"/>
    <w:rsid w:val="00A246CB"/>
    <w:rsid w:val="00A248B2"/>
    <w:rsid w:val="00A257E4"/>
    <w:rsid w:val="00A31F29"/>
    <w:rsid w:val="00A34C52"/>
    <w:rsid w:val="00A36679"/>
    <w:rsid w:val="00A416D0"/>
    <w:rsid w:val="00A422A7"/>
    <w:rsid w:val="00A46771"/>
    <w:rsid w:val="00A46C1E"/>
    <w:rsid w:val="00A50FB4"/>
    <w:rsid w:val="00A54CB8"/>
    <w:rsid w:val="00A62050"/>
    <w:rsid w:val="00A62D0C"/>
    <w:rsid w:val="00A64CE5"/>
    <w:rsid w:val="00A66F15"/>
    <w:rsid w:val="00A676D5"/>
    <w:rsid w:val="00A70EC8"/>
    <w:rsid w:val="00A72985"/>
    <w:rsid w:val="00A750E9"/>
    <w:rsid w:val="00A757EC"/>
    <w:rsid w:val="00A77E49"/>
    <w:rsid w:val="00A91DAA"/>
    <w:rsid w:val="00A91E73"/>
    <w:rsid w:val="00A9714B"/>
    <w:rsid w:val="00AA014A"/>
    <w:rsid w:val="00AA0EE4"/>
    <w:rsid w:val="00AA15AC"/>
    <w:rsid w:val="00AA3F50"/>
    <w:rsid w:val="00AB1872"/>
    <w:rsid w:val="00AB2BCD"/>
    <w:rsid w:val="00AB4015"/>
    <w:rsid w:val="00AB52C0"/>
    <w:rsid w:val="00AB7548"/>
    <w:rsid w:val="00AD3ECD"/>
    <w:rsid w:val="00AD4223"/>
    <w:rsid w:val="00AD4494"/>
    <w:rsid w:val="00AD736C"/>
    <w:rsid w:val="00AE4879"/>
    <w:rsid w:val="00AE5FB5"/>
    <w:rsid w:val="00AE6681"/>
    <w:rsid w:val="00AF294C"/>
    <w:rsid w:val="00AF29EF"/>
    <w:rsid w:val="00AF4C83"/>
    <w:rsid w:val="00B02BC7"/>
    <w:rsid w:val="00B0407D"/>
    <w:rsid w:val="00B0542A"/>
    <w:rsid w:val="00B05CA6"/>
    <w:rsid w:val="00B07F1D"/>
    <w:rsid w:val="00B114A6"/>
    <w:rsid w:val="00B117A9"/>
    <w:rsid w:val="00B1410F"/>
    <w:rsid w:val="00B152C0"/>
    <w:rsid w:val="00B15559"/>
    <w:rsid w:val="00B15753"/>
    <w:rsid w:val="00B15DD3"/>
    <w:rsid w:val="00B16B36"/>
    <w:rsid w:val="00B176E5"/>
    <w:rsid w:val="00B20623"/>
    <w:rsid w:val="00B22215"/>
    <w:rsid w:val="00B23DF4"/>
    <w:rsid w:val="00B24661"/>
    <w:rsid w:val="00B2485B"/>
    <w:rsid w:val="00B24FCD"/>
    <w:rsid w:val="00B2671A"/>
    <w:rsid w:val="00B27CC8"/>
    <w:rsid w:val="00B3120B"/>
    <w:rsid w:val="00B32B48"/>
    <w:rsid w:val="00B340F3"/>
    <w:rsid w:val="00B3555D"/>
    <w:rsid w:val="00B365F2"/>
    <w:rsid w:val="00B42136"/>
    <w:rsid w:val="00B42DC4"/>
    <w:rsid w:val="00B432D2"/>
    <w:rsid w:val="00B43649"/>
    <w:rsid w:val="00B4447A"/>
    <w:rsid w:val="00B47352"/>
    <w:rsid w:val="00B51CBA"/>
    <w:rsid w:val="00B548BF"/>
    <w:rsid w:val="00B71556"/>
    <w:rsid w:val="00B724C0"/>
    <w:rsid w:val="00B7614B"/>
    <w:rsid w:val="00B762F0"/>
    <w:rsid w:val="00B7686C"/>
    <w:rsid w:val="00B77D03"/>
    <w:rsid w:val="00B81089"/>
    <w:rsid w:val="00B91BE4"/>
    <w:rsid w:val="00B91E60"/>
    <w:rsid w:val="00B942B7"/>
    <w:rsid w:val="00B96678"/>
    <w:rsid w:val="00B97708"/>
    <w:rsid w:val="00B979E2"/>
    <w:rsid w:val="00B97F24"/>
    <w:rsid w:val="00BA1B77"/>
    <w:rsid w:val="00BA1E09"/>
    <w:rsid w:val="00BA3AFF"/>
    <w:rsid w:val="00BA70AB"/>
    <w:rsid w:val="00BA79B4"/>
    <w:rsid w:val="00BB14EF"/>
    <w:rsid w:val="00BB18E6"/>
    <w:rsid w:val="00BB1C25"/>
    <w:rsid w:val="00BB4DE9"/>
    <w:rsid w:val="00BC2AE8"/>
    <w:rsid w:val="00BC61AA"/>
    <w:rsid w:val="00BC775E"/>
    <w:rsid w:val="00BD1662"/>
    <w:rsid w:val="00BD1756"/>
    <w:rsid w:val="00BD2F83"/>
    <w:rsid w:val="00BD3774"/>
    <w:rsid w:val="00BD5282"/>
    <w:rsid w:val="00BD6140"/>
    <w:rsid w:val="00BD7466"/>
    <w:rsid w:val="00BD77D6"/>
    <w:rsid w:val="00BE2345"/>
    <w:rsid w:val="00BE2352"/>
    <w:rsid w:val="00BE357A"/>
    <w:rsid w:val="00BE4BE2"/>
    <w:rsid w:val="00BE6023"/>
    <w:rsid w:val="00BF1D9A"/>
    <w:rsid w:val="00BF1E50"/>
    <w:rsid w:val="00BF6C1C"/>
    <w:rsid w:val="00C030E0"/>
    <w:rsid w:val="00C0574D"/>
    <w:rsid w:val="00C05F41"/>
    <w:rsid w:val="00C07AF6"/>
    <w:rsid w:val="00C103A3"/>
    <w:rsid w:val="00C12825"/>
    <w:rsid w:val="00C13521"/>
    <w:rsid w:val="00C25486"/>
    <w:rsid w:val="00C25CF0"/>
    <w:rsid w:val="00C26328"/>
    <w:rsid w:val="00C26624"/>
    <w:rsid w:val="00C322A7"/>
    <w:rsid w:val="00C34215"/>
    <w:rsid w:val="00C379FC"/>
    <w:rsid w:val="00C42C4F"/>
    <w:rsid w:val="00C44FD8"/>
    <w:rsid w:val="00C47F8A"/>
    <w:rsid w:val="00C53DA7"/>
    <w:rsid w:val="00C56456"/>
    <w:rsid w:val="00C5799A"/>
    <w:rsid w:val="00C60570"/>
    <w:rsid w:val="00C70B6B"/>
    <w:rsid w:val="00C70BBE"/>
    <w:rsid w:val="00C70D63"/>
    <w:rsid w:val="00C73A0B"/>
    <w:rsid w:val="00C747B9"/>
    <w:rsid w:val="00C75CF5"/>
    <w:rsid w:val="00C777AA"/>
    <w:rsid w:val="00C80370"/>
    <w:rsid w:val="00C83555"/>
    <w:rsid w:val="00C85559"/>
    <w:rsid w:val="00C87BC5"/>
    <w:rsid w:val="00C92CEA"/>
    <w:rsid w:val="00C940D7"/>
    <w:rsid w:val="00CA627F"/>
    <w:rsid w:val="00CA7C27"/>
    <w:rsid w:val="00CB3158"/>
    <w:rsid w:val="00CC0D40"/>
    <w:rsid w:val="00CC336E"/>
    <w:rsid w:val="00CC4DB0"/>
    <w:rsid w:val="00CC5BB1"/>
    <w:rsid w:val="00CC6D12"/>
    <w:rsid w:val="00CD054F"/>
    <w:rsid w:val="00CD3A14"/>
    <w:rsid w:val="00CD4A59"/>
    <w:rsid w:val="00CD4E96"/>
    <w:rsid w:val="00CD75DC"/>
    <w:rsid w:val="00CE3521"/>
    <w:rsid w:val="00CE372A"/>
    <w:rsid w:val="00CE5755"/>
    <w:rsid w:val="00CE5EEB"/>
    <w:rsid w:val="00CF070D"/>
    <w:rsid w:val="00CF1946"/>
    <w:rsid w:val="00CF1B95"/>
    <w:rsid w:val="00CF2162"/>
    <w:rsid w:val="00CF2259"/>
    <w:rsid w:val="00CF2549"/>
    <w:rsid w:val="00CF2A3E"/>
    <w:rsid w:val="00CF39A7"/>
    <w:rsid w:val="00CF3CE6"/>
    <w:rsid w:val="00CF4336"/>
    <w:rsid w:val="00CF5377"/>
    <w:rsid w:val="00CF554E"/>
    <w:rsid w:val="00D00EDC"/>
    <w:rsid w:val="00D02384"/>
    <w:rsid w:val="00D0312C"/>
    <w:rsid w:val="00D0399A"/>
    <w:rsid w:val="00D06B4C"/>
    <w:rsid w:val="00D0757F"/>
    <w:rsid w:val="00D10B50"/>
    <w:rsid w:val="00D12971"/>
    <w:rsid w:val="00D12D7C"/>
    <w:rsid w:val="00D20ADA"/>
    <w:rsid w:val="00D21FAC"/>
    <w:rsid w:val="00D2246E"/>
    <w:rsid w:val="00D22E81"/>
    <w:rsid w:val="00D24C16"/>
    <w:rsid w:val="00D25A4B"/>
    <w:rsid w:val="00D26FAF"/>
    <w:rsid w:val="00D3028F"/>
    <w:rsid w:val="00D32EC0"/>
    <w:rsid w:val="00D334A7"/>
    <w:rsid w:val="00D34493"/>
    <w:rsid w:val="00D408A2"/>
    <w:rsid w:val="00D41BE9"/>
    <w:rsid w:val="00D41C76"/>
    <w:rsid w:val="00D47253"/>
    <w:rsid w:val="00D5734B"/>
    <w:rsid w:val="00D61E83"/>
    <w:rsid w:val="00D62C60"/>
    <w:rsid w:val="00D63100"/>
    <w:rsid w:val="00D65B52"/>
    <w:rsid w:val="00D65D21"/>
    <w:rsid w:val="00D70373"/>
    <w:rsid w:val="00D72F1C"/>
    <w:rsid w:val="00D74EDD"/>
    <w:rsid w:val="00D8010F"/>
    <w:rsid w:val="00D80B91"/>
    <w:rsid w:val="00D9719D"/>
    <w:rsid w:val="00DA11D7"/>
    <w:rsid w:val="00DA3EC0"/>
    <w:rsid w:val="00DA50E0"/>
    <w:rsid w:val="00DA64B6"/>
    <w:rsid w:val="00DC1560"/>
    <w:rsid w:val="00DC4D9B"/>
    <w:rsid w:val="00DC67D4"/>
    <w:rsid w:val="00DD0CC5"/>
    <w:rsid w:val="00DD1469"/>
    <w:rsid w:val="00DD4537"/>
    <w:rsid w:val="00DD491A"/>
    <w:rsid w:val="00DD634A"/>
    <w:rsid w:val="00DE0C51"/>
    <w:rsid w:val="00DE78F7"/>
    <w:rsid w:val="00DF2354"/>
    <w:rsid w:val="00DF320E"/>
    <w:rsid w:val="00DF3CB5"/>
    <w:rsid w:val="00DF6150"/>
    <w:rsid w:val="00DF63CB"/>
    <w:rsid w:val="00E0448D"/>
    <w:rsid w:val="00E04490"/>
    <w:rsid w:val="00E06DDA"/>
    <w:rsid w:val="00E07B46"/>
    <w:rsid w:val="00E11DBC"/>
    <w:rsid w:val="00E12CEB"/>
    <w:rsid w:val="00E14C25"/>
    <w:rsid w:val="00E14CA0"/>
    <w:rsid w:val="00E166A8"/>
    <w:rsid w:val="00E17789"/>
    <w:rsid w:val="00E20779"/>
    <w:rsid w:val="00E235EB"/>
    <w:rsid w:val="00E2454E"/>
    <w:rsid w:val="00E376EC"/>
    <w:rsid w:val="00E37730"/>
    <w:rsid w:val="00E40840"/>
    <w:rsid w:val="00E443BC"/>
    <w:rsid w:val="00E44F99"/>
    <w:rsid w:val="00E514FD"/>
    <w:rsid w:val="00E5234E"/>
    <w:rsid w:val="00E53546"/>
    <w:rsid w:val="00E5722B"/>
    <w:rsid w:val="00E61F8A"/>
    <w:rsid w:val="00E671DE"/>
    <w:rsid w:val="00E67A9B"/>
    <w:rsid w:val="00E700C9"/>
    <w:rsid w:val="00E70B80"/>
    <w:rsid w:val="00E71643"/>
    <w:rsid w:val="00E73933"/>
    <w:rsid w:val="00E73B5B"/>
    <w:rsid w:val="00E80797"/>
    <w:rsid w:val="00E84001"/>
    <w:rsid w:val="00E84739"/>
    <w:rsid w:val="00E8530A"/>
    <w:rsid w:val="00E90354"/>
    <w:rsid w:val="00E91C1D"/>
    <w:rsid w:val="00E95C96"/>
    <w:rsid w:val="00EA2BDF"/>
    <w:rsid w:val="00EA564A"/>
    <w:rsid w:val="00EA57B9"/>
    <w:rsid w:val="00EA5EBE"/>
    <w:rsid w:val="00EA7882"/>
    <w:rsid w:val="00EB1870"/>
    <w:rsid w:val="00EB1BE6"/>
    <w:rsid w:val="00EB2F94"/>
    <w:rsid w:val="00EB4170"/>
    <w:rsid w:val="00EB4587"/>
    <w:rsid w:val="00EB5F4B"/>
    <w:rsid w:val="00EB77B1"/>
    <w:rsid w:val="00EC03B2"/>
    <w:rsid w:val="00EC075D"/>
    <w:rsid w:val="00EC0832"/>
    <w:rsid w:val="00EC0C58"/>
    <w:rsid w:val="00EC266C"/>
    <w:rsid w:val="00EC2AD5"/>
    <w:rsid w:val="00EC47DC"/>
    <w:rsid w:val="00EC51E0"/>
    <w:rsid w:val="00EC5D3B"/>
    <w:rsid w:val="00EC7A70"/>
    <w:rsid w:val="00ED0EF7"/>
    <w:rsid w:val="00ED4C81"/>
    <w:rsid w:val="00EE01BC"/>
    <w:rsid w:val="00EF3CCB"/>
    <w:rsid w:val="00EF5554"/>
    <w:rsid w:val="00EF7573"/>
    <w:rsid w:val="00F00BEC"/>
    <w:rsid w:val="00F01050"/>
    <w:rsid w:val="00F01404"/>
    <w:rsid w:val="00F019BD"/>
    <w:rsid w:val="00F073E1"/>
    <w:rsid w:val="00F10481"/>
    <w:rsid w:val="00F10F85"/>
    <w:rsid w:val="00F201A2"/>
    <w:rsid w:val="00F23FC6"/>
    <w:rsid w:val="00F24179"/>
    <w:rsid w:val="00F2439C"/>
    <w:rsid w:val="00F26369"/>
    <w:rsid w:val="00F26FB9"/>
    <w:rsid w:val="00F275BB"/>
    <w:rsid w:val="00F30DB4"/>
    <w:rsid w:val="00F41269"/>
    <w:rsid w:val="00F4147F"/>
    <w:rsid w:val="00F43136"/>
    <w:rsid w:val="00F453A4"/>
    <w:rsid w:val="00F51622"/>
    <w:rsid w:val="00F52746"/>
    <w:rsid w:val="00F54015"/>
    <w:rsid w:val="00F640C5"/>
    <w:rsid w:val="00F64EC9"/>
    <w:rsid w:val="00F6541E"/>
    <w:rsid w:val="00F659F2"/>
    <w:rsid w:val="00F7085A"/>
    <w:rsid w:val="00F72FBB"/>
    <w:rsid w:val="00F73BEC"/>
    <w:rsid w:val="00F742C3"/>
    <w:rsid w:val="00F7745A"/>
    <w:rsid w:val="00F85DE7"/>
    <w:rsid w:val="00F85EF6"/>
    <w:rsid w:val="00F8651D"/>
    <w:rsid w:val="00F8676B"/>
    <w:rsid w:val="00F91692"/>
    <w:rsid w:val="00F947CF"/>
    <w:rsid w:val="00F94D82"/>
    <w:rsid w:val="00F94E01"/>
    <w:rsid w:val="00F94EF5"/>
    <w:rsid w:val="00FA1805"/>
    <w:rsid w:val="00FA6F83"/>
    <w:rsid w:val="00FB4BDD"/>
    <w:rsid w:val="00FB4C22"/>
    <w:rsid w:val="00FB6A7E"/>
    <w:rsid w:val="00FB7D11"/>
    <w:rsid w:val="00FC38ED"/>
    <w:rsid w:val="00FC589E"/>
    <w:rsid w:val="00FC6ED5"/>
    <w:rsid w:val="00FD05A0"/>
    <w:rsid w:val="00FD2B8A"/>
    <w:rsid w:val="00FE1ADE"/>
    <w:rsid w:val="00FE1BED"/>
    <w:rsid w:val="00FE7297"/>
    <w:rsid w:val="00FE7818"/>
    <w:rsid w:val="00FF0444"/>
    <w:rsid w:val="00FF1985"/>
    <w:rsid w:val="00FF524E"/>
    <w:rsid w:val="00FF715F"/>
    <w:rsid w:val="00FF7A23"/>
    <w:rsid w:val="00FF7C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DCEEA2"/>
  <w15:docId w15:val="{40990A92-D5E6-406C-9427-780805B5D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F99"/>
    <w:pPr>
      <w:spacing w:after="0" w:line="240" w:lineRule="auto"/>
    </w:pPr>
    <w:rPr>
      <w:rFonts w:ascii="Times New Roman" w:eastAsia="Times New Roman" w:hAnsi="Times New Roman" w:cs="Times New Roman"/>
      <w:sz w:val="20"/>
      <w:szCs w:val="20"/>
    </w:rPr>
  </w:style>
  <w:style w:type="paragraph" w:styleId="Heading4">
    <w:name w:val="heading 4"/>
    <w:basedOn w:val="Normal"/>
    <w:next w:val="Normal"/>
    <w:link w:val="Heading4Char"/>
    <w:qFormat/>
    <w:rsid w:val="00E44F99"/>
    <w:pPr>
      <w:keepNext/>
      <w:outlineLvl w:val="3"/>
    </w:pPr>
    <w:rPr>
      <w:b/>
      <w:sz w:val="28"/>
    </w:rPr>
  </w:style>
  <w:style w:type="paragraph" w:styleId="Heading5">
    <w:name w:val="heading 5"/>
    <w:basedOn w:val="Normal"/>
    <w:next w:val="Normal"/>
    <w:link w:val="Heading5Char"/>
    <w:qFormat/>
    <w:rsid w:val="00E44F99"/>
    <w:pPr>
      <w:keepNext/>
      <w:outlineLvl w:val="4"/>
    </w:pPr>
    <w:rPr>
      <w:b/>
      <w:sz w:val="24"/>
    </w:rPr>
  </w:style>
  <w:style w:type="paragraph" w:styleId="Heading6">
    <w:name w:val="heading 6"/>
    <w:basedOn w:val="Normal"/>
    <w:next w:val="Normal"/>
    <w:link w:val="Heading6Char"/>
    <w:qFormat/>
    <w:rsid w:val="00E44F99"/>
    <w:pPr>
      <w:keepNext/>
      <w:outlineLvl w:val="5"/>
    </w:pPr>
    <w:rPr>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E44F99"/>
    <w:rPr>
      <w:rFonts w:ascii="Times New Roman" w:eastAsia="Times New Roman" w:hAnsi="Times New Roman" w:cs="Times New Roman"/>
      <w:b/>
      <w:sz w:val="28"/>
      <w:szCs w:val="20"/>
    </w:rPr>
  </w:style>
  <w:style w:type="character" w:customStyle="1" w:styleId="Heading5Char">
    <w:name w:val="Heading 5 Char"/>
    <w:basedOn w:val="DefaultParagraphFont"/>
    <w:link w:val="Heading5"/>
    <w:rsid w:val="00E44F99"/>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E44F99"/>
    <w:rPr>
      <w:rFonts w:ascii="Times New Roman" w:eastAsia="Times New Roman" w:hAnsi="Times New Roman" w:cs="Times New Roman"/>
      <w:b/>
      <w:sz w:val="24"/>
      <w:szCs w:val="20"/>
      <w:u w:val="single"/>
    </w:rPr>
  </w:style>
  <w:style w:type="paragraph" w:customStyle="1" w:styleId="Body">
    <w:name w:val="Body"/>
    <w:basedOn w:val="Normal"/>
    <w:rsid w:val="00E44F99"/>
    <w:rPr>
      <w:rFonts w:ascii="Palatino" w:hAnsi="Palatino"/>
      <w:sz w:val="24"/>
    </w:rPr>
  </w:style>
  <w:style w:type="character" w:styleId="Hyperlink">
    <w:name w:val="Hyperlink"/>
    <w:uiPriority w:val="99"/>
    <w:semiHidden/>
    <w:rsid w:val="00E44F99"/>
    <w:rPr>
      <w:color w:val="0000FF"/>
      <w:u w:val="single"/>
    </w:rPr>
  </w:style>
  <w:style w:type="paragraph" w:styleId="ListParagraph">
    <w:name w:val="List Paragraph"/>
    <w:basedOn w:val="Normal"/>
    <w:uiPriority w:val="34"/>
    <w:qFormat/>
    <w:rsid w:val="00E44F99"/>
    <w:pPr>
      <w:ind w:left="720"/>
      <w:contextualSpacing/>
    </w:pPr>
  </w:style>
  <w:style w:type="character" w:styleId="Emphasis">
    <w:name w:val="Emphasis"/>
    <w:uiPriority w:val="20"/>
    <w:qFormat/>
    <w:rsid w:val="00E44F99"/>
    <w:rPr>
      <w:i/>
      <w:iCs/>
    </w:rPr>
  </w:style>
  <w:style w:type="paragraph" w:styleId="BodyTextIndent">
    <w:name w:val="Body Text Indent"/>
    <w:basedOn w:val="Normal"/>
    <w:link w:val="BodyTextIndentChar"/>
    <w:semiHidden/>
    <w:rsid w:val="00E44F99"/>
    <w:pPr>
      <w:ind w:left="720"/>
    </w:pPr>
    <w:rPr>
      <w:sz w:val="24"/>
    </w:rPr>
  </w:style>
  <w:style w:type="character" w:customStyle="1" w:styleId="BodyTextIndentChar">
    <w:name w:val="Body Text Indent Char"/>
    <w:basedOn w:val="DefaultParagraphFont"/>
    <w:link w:val="BodyTextIndent"/>
    <w:semiHidden/>
    <w:rsid w:val="00E44F99"/>
    <w:rPr>
      <w:rFonts w:ascii="Times New Roman" w:eastAsia="Times New Roman" w:hAnsi="Times New Roman" w:cs="Times New Roman"/>
      <w:sz w:val="24"/>
      <w:szCs w:val="20"/>
    </w:rPr>
  </w:style>
  <w:style w:type="character" w:customStyle="1" w:styleId="apple-converted-space">
    <w:name w:val="apple-converted-space"/>
    <w:basedOn w:val="DefaultParagraphFont"/>
    <w:rsid w:val="005926FC"/>
  </w:style>
  <w:style w:type="paragraph" w:styleId="BalloonText">
    <w:name w:val="Balloon Text"/>
    <w:basedOn w:val="Normal"/>
    <w:link w:val="BalloonTextChar"/>
    <w:uiPriority w:val="99"/>
    <w:semiHidden/>
    <w:unhideWhenUsed/>
    <w:rsid w:val="00B7614B"/>
    <w:rPr>
      <w:rFonts w:ascii="Tahoma" w:hAnsi="Tahoma" w:cs="Tahoma"/>
      <w:sz w:val="16"/>
      <w:szCs w:val="16"/>
    </w:rPr>
  </w:style>
  <w:style w:type="character" w:customStyle="1" w:styleId="BalloonTextChar">
    <w:name w:val="Balloon Text Char"/>
    <w:basedOn w:val="DefaultParagraphFont"/>
    <w:link w:val="BalloonText"/>
    <w:uiPriority w:val="99"/>
    <w:semiHidden/>
    <w:rsid w:val="00B7614B"/>
    <w:rPr>
      <w:rFonts w:ascii="Tahoma" w:eastAsia="Times New Roman" w:hAnsi="Tahoma" w:cs="Tahoma"/>
      <w:sz w:val="16"/>
      <w:szCs w:val="16"/>
    </w:rPr>
  </w:style>
  <w:style w:type="paragraph" w:styleId="Header">
    <w:name w:val="header"/>
    <w:basedOn w:val="Normal"/>
    <w:link w:val="HeaderChar"/>
    <w:uiPriority w:val="99"/>
    <w:unhideWhenUsed/>
    <w:rsid w:val="00B7614B"/>
    <w:pPr>
      <w:tabs>
        <w:tab w:val="center" w:pos="4680"/>
        <w:tab w:val="right" w:pos="9360"/>
      </w:tabs>
    </w:pPr>
  </w:style>
  <w:style w:type="character" w:customStyle="1" w:styleId="HeaderChar">
    <w:name w:val="Header Char"/>
    <w:basedOn w:val="DefaultParagraphFont"/>
    <w:link w:val="Header"/>
    <w:uiPriority w:val="99"/>
    <w:rsid w:val="00B7614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7614B"/>
    <w:pPr>
      <w:tabs>
        <w:tab w:val="center" w:pos="4680"/>
        <w:tab w:val="right" w:pos="9360"/>
      </w:tabs>
    </w:pPr>
  </w:style>
  <w:style w:type="character" w:customStyle="1" w:styleId="FooterChar">
    <w:name w:val="Footer Char"/>
    <w:basedOn w:val="DefaultParagraphFont"/>
    <w:link w:val="Footer"/>
    <w:uiPriority w:val="99"/>
    <w:rsid w:val="00B7614B"/>
    <w:rPr>
      <w:rFonts w:ascii="Times New Roman" w:eastAsia="Times New Roman" w:hAnsi="Times New Roman" w:cs="Times New Roman"/>
      <w:sz w:val="20"/>
      <w:szCs w:val="20"/>
    </w:rPr>
  </w:style>
  <w:style w:type="table" w:styleId="TableGrid">
    <w:name w:val="Table Grid"/>
    <w:basedOn w:val="TableNormal"/>
    <w:uiPriority w:val="39"/>
    <w:rsid w:val="003E31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base6">
    <w:name w:val="a-size-base6"/>
    <w:basedOn w:val="DefaultParagraphFont"/>
    <w:rsid w:val="00B23DF4"/>
  </w:style>
  <w:style w:type="paragraph" w:styleId="NormalWeb">
    <w:name w:val="Normal (Web)"/>
    <w:basedOn w:val="Normal"/>
    <w:uiPriority w:val="99"/>
    <w:unhideWhenUsed/>
    <w:rsid w:val="008F3B1A"/>
    <w:pPr>
      <w:spacing w:after="150"/>
    </w:pPr>
    <w:rPr>
      <w:sz w:val="24"/>
      <w:szCs w:val="24"/>
    </w:rPr>
  </w:style>
  <w:style w:type="character" w:styleId="UnresolvedMention">
    <w:name w:val="Unresolved Mention"/>
    <w:basedOn w:val="DefaultParagraphFont"/>
    <w:uiPriority w:val="99"/>
    <w:semiHidden/>
    <w:unhideWhenUsed/>
    <w:rsid w:val="00EB1BE6"/>
    <w:rPr>
      <w:color w:val="605E5C"/>
      <w:shd w:val="clear" w:color="auto" w:fill="E1DFDD"/>
    </w:rPr>
  </w:style>
  <w:style w:type="paragraph" w:customStyle="1" w:styleId="Normal1">
    <w:name w:val="Normal1"/>
    <w:rsid w:val="00773BF5"/>
    <w:pPr>
      <w:spacing w:after="0"/>
    </w:pPr>
    <w:rPr>
      <w:rFonts w:ascii="Arial" w:eastAsia="Arial" w:hAnsi="Arial" w:cs="Arial"/>
      <w:color w:val="000000"/>
      <w:szCs w:val="24"/>
      <w:lang w:eastAsia="ja-JP"/>
    </w:rPr>
  </w:style>
  <w:style w:type="paragraph" w:customStyle="1" w:styleId="xxxxmsonormal">
    <w:name w:val="x_xxxmsonormal"/>
    <w:basedOn w:val="Normal"/>
    <w:rsid w:val="000F03A3"/>
    <w:pPr>
      <w:spacing w:before="100" w:beforeAutospacing="1" w:after="100" w:afterAutospacing="1"/>
    </w:pPr>
    <w:rPr>
      <w:sz w:val="24"/>
      <w:szCs w:val="24"/>
    </w:rPr>
  </w:style>
  <w:style w:type="character" w:customStyle="1" w:styleId="mark7fm25wjrf">
    <w:name w:val="mark7fm25wjrf"/>
    <w:basedOn w:val="DefaultParagraphFont"/>
    <w:rsid w:val="000F03A3"/>
  </w:style>
  <w:style w:type="paragraph" w:customStyle="1" w:styleId="Default">
    <w:name w:val="Default"/>
    <w:rsid w:val="00E5234E"/>
    <w:pPr>
      <w:autoSpaceDE w:val="0"/>
      <w:autoSpaceDN w:val="0"/>
      <w:adjustRightInd w:val="0"/>
      <w:spacing w:after="0" w:line="240" w:lineRule="auto"/>
    </w:pPr>
    <w:rPr>
      <w:rFonts w:ascii="Book Antiqua" w:hAnsi="Book Antiqua" w:cs="Book Antiqua"/>
      <w:color w:val="000000"/>
      <w:sz w:val="24"/>
      <w:szCs w:val="24"/>
    </w:rPr>
  </w:style>
  <w:style w:type="paragraph" w:customStyle="1" w:styleId="xmsonormal">
    <w:name w:val="x_msonormal"/>
    <w:basedOn w:val="Normal"/>
    <w:rsid w:val="00DF320E"/>
    <w:pPr>
      <w:spacing w:before="100" w:beforeAutospacing="1" w:after="100" w:afterAutospacing="1"/>
    </w:pPr>
    <w:rPr>
      <w:sz w:val="24"/>
      <w:szCs w:val="24"/>
      <w:lang w:eastAsia="ko-KR"/>
    </w:rPr>
  </w:style>
  <w:style w:type="character" w:customStyle="1" w:styleId="xcontentpasted0">
    <w:name w:val="x_contentpasted0"/>
    <w:basedOn w:val="DefaultParagraphFont"/>
    <w:rsid w:val="00DF320E"/>
  </w:style>
  <w:style w:type="paragraph" w:styleId="Title">
    <w:name w:val="Title"/>
    <w:basedOn w:val="Normal"/>
    <w:link w:val="TitleChar"/>
    <w:uiPriority w:val="99"/>
    <w:qFormat/>
    <w:rsid w:val="00F91692"/>
    <w:pPr>
      <w:jc w:val="center"/>
    </w:pPr>
    <w:rPr>
      <w:b/>
      <w:sz w:val="24"/>
    </w:rPr>
  </w:style>
  <w:style w:type="character" w:customStyle="1" w:styleId="TitleChar">
    <w:name w:val="Title Char"/>
    <w:basedOn w:val="DefaultParagraphFont"/>
    <w:link w:val="Title"/>
    <w:uiPriority w:val="99"/>
    <w:rsid w:val="00F91692"/>
    <w:rPr>
      <w:rFonts w:ascii="Times New Roman" w:eastAsia="Times New Roman" w:hAnsi="Times New Roman" w:cs="Times New Roman"/>
      <w:b/>
      <w:sz w:val="24"/>
      <w:szCs w:val="20"/>
    </w:rPr>
  </w:style>
  <w:style w:type="paragraph" w:customStyle="1" w:styleId="paragraph">
    <w:name w:val="paragraph"/>
    <w:basedOn w:val="Normal"/>
    <w:rsid w:val="00982BE4"/>
    <w:pPr>
      <w:spacing w:before="100" w:beforeAutospacing="1" w:after="100" w:afterAutospacing="1"/>
    </w:pPr>
    <w:rPr>
      <w:sz w:val="24"/>
      <w:szCs w:val="24"/>
    </w:rPr>
  </w:style>
  <w:style w:type="character" w:customStyle="1" w:styleId="normaltextrun">
    <w:name w:val="normaltextrun"/>
    <w:basedOn w:val="DefaultParagraphFont"/>
    <w:rsid w:val="00982BE4"/>
  </w:style>
  <w:style w:type="character" w:customStyle="1" w:styleId="tabchar">
    <w:name w:val="tabchar"/>
    <w:basedOn w:val="DefaultParagraphFont"/>
    <w:rsid w:val="00982BE4"/>
  </w:style>
  <w:style w:type="character" w:customStyle="1" w:styleId="eop">
    <w:name w:val="eop"/>
    <w:basedOn w:val="DefaultParagraphFont"/>
    <w:rsid w:val="00982BE4"/>
  </w:style>
  <w:style w:type="character" w:styleId="Strong">
    <w:name w:val="Strong"/>
    <w:basedOn w:val="DefaultParagraphFont"/>
    <w:uiPriority w:val="22"/>
    <w:qFormat/>
    <w:rsid w:val="00F431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226775">
      <w:bodyDiv w:val="1"/>
      <w:marLeft w:val="0"/>
      <w:marRight w:val="0"/>
      <w:marTop w:val="0"/>
      <w:marBottom w:val="0"/>
      <w:divBdr>
        <w:top w:val="none" w:sz="0" w:space="0" w:color="auto"/>
        <w:left w:val="none" w:sz="0" w:space="0" w:color="auto"/>
        <w:bottom w:val="none" w:sz="0" w:space="0" w:color="auto"/>
        <w:right w:val="none" w:sz="0" w:space="0" w:color="auto"/>
      </w:divBdr>
    </w:div>
    <w:div w:id="243153383">
      <w:bodyDiv w:val="1"/>
      <w:marLeft w:val="0"/>
      <w:marRight w:val="0"/>
      <w:marTop w:val="0"/>
      <w:marBottom w:val="0"/>
      <w:divBdr>
        <w:top w:val="none" w:sz="0" w:space="0" w:color="auto"/>
        <w:left w:val="none" w:sz="0" w:space="0" w:color="auto"/>
        <w:bottom w:val="none" w:sz="0" w:space="0" w:color="auto"/>
        <w:right w:val="none" w:sz="0" w:space="0" w:color="auto"/>
      </w:divBdr>
    </w:div>
    <w:div w:id="248078539">
      <w:bodyDiv w:val="1"/>
      <w:marLeft w:val="0"/>
      <w:marRight w:val="0"/>
      <w:marTop w:val="0"/>
      <w:marBottom w:val="0"/>
      <w:divBdr>
        <w:top w:val="none" w:sz="0" w:space="0" w:color="auto"/>
        <w:left w:val="none" w:sz="0" w:space="0" w:color="auto"/>
        <w:bottom w:val="none" w:sz="0" w:space="0" w:color="auto"/>
        <w:right w:val="none" w:sz="0" w:space="0" w:color="auto"/>
      </w:divBdr>
    </w:div>
    <w:div w:id="358354603">
      <w:bodyDiv w:val="1"/>
      <w:marLeft w:val="0"/>
      <w:marRight w:val="0"/>
      <w:marTop w:val="0"/>
      <w:marBottom w:val="0"/>
      <w:divBdr>
        <w:top w:val="none" w:sz="0" w:space="0" w:color="auto"/>
        <w:left w:val="none" w:sz="0" w:space="0" w:color="auto"/>
        <w:bottom w:val="none" w:sz="0" w:space="0" w:color="auto"/>
        <w:right w:val="none" w:sz="0" w:space="0" w:color="auto"/>
      </w:divBdr>
    </w:div>
    <w:div w:id="481042582">
      <w:bodyDiv w:val="1"/>
      <w:marLeft w:val="0"/>
      <w:marRight w:val="0"/>
      <w:marTop w:val="0"/>
      <w:marBottom w:val="0"/>
      <w:divBdr>
        <w:top w:val="none" w:sz="0" w:space="0" w:color="auto"/>
        <w:left w:val="none" w:sz="0" w:space="0" w:color="auto"/>
        <w:bottom w:val="none" w:sz="0" w:space="0" w:color="auto"/>
        <w:right w:val="none" w:sz="0" w:space="0" w:color="auto"/>
      </w:divBdr>
    </w:div>
    <w:div w:id="564873604">
      <w:bodyDiv w:val="1"/>
      <w:marLeft w:val="0"/>
      <w:marRight w:val="0"/>
      <w:marTop w:val="0"/>
      <w:marBottom w:val="0"/>
      <w:divBdr>
        <w:top w:val="none" w:sz="0" w:space="0" w:color="auto"/>
        <w:left w:val="none" w:sz="0" w:space="0" w:color="auto"/>
        <w:bottom w:val="none" w:sz="0" w:space="0" w:color="auto"/>
        <w:right w:val="none" w:sz="0" w:space="0" w:color="auto"/>
      </w:divBdr>
    </w:div>
    <w:div w:id="618101176">
      <w:bodyDiv w:val="1"/>
      <w:marLeft w:val="0"/>
      <w:marRight w:val="0"/>
      <w:marTop w:val="0"/>
      <w:marBottom w:val="0"/>
      <w:divBdr>
        <w:top w:val="none" w:sz="0" w:space="0" w:color="auto"/>
        <w:left w:val="none" w:sz="0" w:space="0" w:color="auto"/>
        <w:bottom w:val="none" w:sz="0" w:space="0" w:color="auto"/>
        <w:right w:val="none" w:sz="0" w:space="0" w:color="auto"/>
      </w:divBdr>
    </w:div>
    <w:div w:id="642808629">
      <w:bodyDiv w:val="1"/>
      <w:marLeft w:val="0"/>
      <w:marRight w:val="0"/>
      <w:marTop w:val="0"/>
      <w:marBottom w:val="0"/>
      <w:divBdr>
        <w:top w:val="none" w:sz="0" w:space="0" w:color="auto"/>
        <w:left w:val="none" w:sz="0" w:space="0" w:color="auto"/>
        <w:bottom w:val="none" w:sz="0" w:space="0" w:color="auto"/>
        <w:right w:val="none" w:sz="0" w:space="0" w:color="auto"/>
      </w:divBdr>
      <w:divsChild>
        <w:div w:id="1864708248">
          <w:marLeft w:val="0"/>
          <w:marRight w:val="0"/>
          <w:marTop w:val="0"/>
          <w:marBottom w:val="0"/>
          <w:divBdr>
            <w:top w:val="none" w:sz="0" w:space="0" w:color="auto"/>
            <w:left w:val="none" w:sz="0" w:space="0" w:color="auto"/>
            <w:bottom w:val="none" w:sz="0" w:space="0" w:color="auto"/>
            <w:right w:val="none" w:sz="0" w:space="0" w:color="auto"/>
          </w:divBdr>
        </w:div>
        <w:div w:id="1024942981">
          <w:marLeft w:val="0"/>
          <w:marRight w:val="0"/>
          <w:marTop w:val="0"/>
          <w:marBottom w:val="0"/>
          <w:divBdr>
            <w:top w:val="none" w:sz="0" w:space="0" w:color="auto"/>
            <w:left w:val="none" w:sz="0" w:space="0" w:color="auto"/>
            <w:bottom w:val="none" w:sz="0" w:space="0" w:color="auto"/>
            <w:right w:val="none" w:sz="0" w:space="0" w:color="auto"/>
          </w:divBdr>
        </w:div>
        <w:div w:id="2108385978">
          <w:marLeft w:val="0"/>
          <w:marRight w:val="0"/>
          <w:marTop w:val="0"/>
          <w:marBottom w:val="0"/>
          <w:divBdr>
            <w:top w:val="none" w:sz="0" w:space="0" w:color="auto"/>
            <w:left w:val="none" w:sz="0" w:space="0" w:color="auto"/>
            <w:bottom w:val="none" w:sz="0" w:space="0" w:color="auto"/>
            <w:right w:val="none" w:sz="0" w:space="0" w:color="auto"/>
          </w:divBdr>
        </w:div>
        <w:div w:id="1995062422">
          <w:marLeft w:val="0"/>
          <w:marRight w:val="0"/>
          <w:marTop w:val="0"/>
          <w:marBottom w:val="0"/>
          <w:divBdr>
            <w:top w:val="none" w:sz="0" w:space="0" w:color="auto"/>
            <w:left w:val="none" w:sz="0" w:space="0" w:color="auto"/>
            <w:bottom w:val="none" w:sz="0" w:space="0" w:color="auto"/>
            <w:right w:val="none" w:sz="0" w:space="0" w:color="auto"/>
          </w:divBdr>
        </w:div>
        <w:div w:id="1326781215">
          <w:marLeft w:val="0"/>
          <w:marRight w:val="0"/>
          <w:marTop w:val="0"/>
          <w:marBottom w:val="0"/>
          <w:divBdr>
            <w:top w:val="none" w:sz="0" w:space="0" w:color="auto"/>
            <w:left w:val="none" w:sz="0" w:space="0" w:color="auto"/>
            <w:bottom w:val="none" w:sz="0" w:space="0" w:color="auto"/>
            <w:right w:val="none" w:sz="0" w:space="0" w:color="auto"/>
          </w:divBdr>
        </w:div>
        <w:div w:id="178281788">
          <w:marLeft w:val="0"/>
          <w:marRight w:val="0"/>
          <w:marTop w:val="0"/>
          <w:marBottom w:val="0"/>
          <w:divBdr>
            <w:top w:val="none" w:sz="0" w:space="0" w:color="auto"/>
            <w:left w:val="none" w:sz="0" w:space="0" w:color="auto"/>
            <w:bottom w:val="none" w:sz="0" w:space="0" w:color="auto"/>
            <w:right w:val="none" w:sz="0" w:space="0" w:color="auto"/>
          </w:divBdr>
        </w:div>
        <w:div w:id="1873373075">
          <w:marLeft w:val="0"/>
          <w:marRight w:val="0"/>
          <w:marTop w:val="0"/>
          <w:marBottom w:val="0"/>
          <w:divBdr>
            <w:top w:val="none" w:sz="0" w:space="0" w:color="auto"/>
            <w:left w:val="none" w:sz="0" w:space="0" w:color="auto"/>
            <w:bottom w:val="none" w:sz="0" w:space="0" w:color="auto"/>
            <w:right w:val="none" w:sz="0" w:space="0" w:color="auto"/>
          </w:divBdr>
        </w:div>
        <w:div w:id="404572924">
          <w:marLeft w:val="0"/>
          <w:marRight w:val="0"/>
          <w:marTop w:val="0"/>
          <w:marBottom w:val="0"/>
          <w:divBdr>
            <w:top w:val="none" w:sz="0" w:space="0" w:color="auto"/>
            <w:left w:val="none" w:sz="0" w:space="0" w:color="auto"/>
            <w:bottom w:val="none" w:sz="0" w:space="0" w:color="auto"/>
            <w:right w:val="none" w:sz="0" w:space="0" w:color="auto"/>
          </w:divBdr>
        </w:div>
        <w:div w:id="1057358162">
          <w:marLeft w:val="0"/>
          <w:marRight w:val="0"/>
          <w:marTop w:val="0"/>
          <w:marBottom w:val="0"/>
          <w:divBdr>
            <w:top w:val="none" w:sz="0" w:space="0" w:color="auto"/>
            <w:left w:val="none" w:sz="0" w:space="0" w:color="auto"/>
            <w:bottom w:val="none" w:sz="0" w:space="0" w:color="auto"/>
            <w:right w:val="none" w:sz="0" w:space="0" w:color="auto"/>
          </w:divBdr>
        </w:div>
        <w:div w:id="866604137">
          <w:marLeft w:val="0"/>
          <w:marRight w:val="0"/>
          <w:marTop w:val="0"/>
          <w:marBottom w:val="0"/>
          <w:divBdr>
            <w:top w:val="none" w:sz="0" w:space="0" w:color="auto"/>
            <w:left w:val="none" w:sz="0" w:space="0" w:color="auto"/>
            <w:bottom w:val="none" w:sz="0" w:space="0" w:color="auto"/>
            <w:right w:val="none" w:sz="0" w:space="0" w:color="auto"/>
          </w:divBdr>
        </w:div>
        <w:div w:id="1505591226">
          <w:marLeft w:val="0"/>
          <w:marRight w:val="0"/>
          <w:marTop w:val="0"/>
          <w:marBottom w:val="0"/>
          <w:divBdr>
            <w:top w:val="none" w:sz="0" w:space="0" w:color="auto"/>
            <w:left w:val="none" w:sz="0" w:space="0" w:color="auto"/>
            <w:bottom w:val="none" w:sz="0" w:space="0" w:color="auto"/>
            <w:right w:val="none" w:sz="0" w:space="0" w:color="auto"/>
          </w:divBdr>
        </w:div>
      </w:divsChild>
    </w:div>
    <w:div w:id="937832163">
      <w:bodyDiv w:val="1"/>
      <w:marLeft w:val="0"/>
      <w:marRight w:val="0"/>
      <w:marTop w:val="0"/>
      <w:marBottom w:val="0"/>
      <w:divBdr>
        <w:top w:val="none" w:sz="0" w:space="0" w:color="auto"/>
        <w:left w:val="none" w:sz="0" w:space="0" w:color="auto"/>
        <w:bottom w:val="none" w:sz="0" w:space="0" w:color="auto"/>
        <w:right w:val="none" w:sz="0" w:space="0" w:color="auto"/>
      </w:divBdr>
    </w:div>
    <w:div w:id="999234085">
      <w:bodyDiv w:val="1"/>
      <w:marLeft w:val="0"/>
      <w:marRight w:val="0"/>
      <w:marTop w:val="0"/>
      <w:marBottom w:val="0"/>
      <w:divBdr>
        <w:top w:val="none" w:sz="0" w:space="0" w:color="auto"/>
        <w:left w:val="none" w:sz="0" w:space="0" w:color="auto"/>
        <w:bottom w:val="none" w:sz="0" w:space="0" w:color="auto"/>
        <w:right w:val="none" w:sz="0" w:space="0" w:color="auto"/>
      </w:divBdr>
    </w:div>
    <w:div w:id="1024210576">
      <w:bodyDiv w:val="1"/>
      <w:marLeft w:val="0"/>
      <w:marRight w:val="0"/>
      <w:marTop w:val="0"/>
      <w:marBottom w:val="0"/>
      <w:divBdr>
        <w:top w:val="none" w:sz="0" w:space="0" w:color="auto"/>
        <w:left w:val="none" w:sz="0" w:space="0" w:color="auto"/>
        <w:bottom w:val="none" w:sz="0" w:space="0" w:color="auto"/>
        <w:right w:val="none" w:sz="0" w:space="0" w:color="auto"/>
      </w:divBdr>
    </w:div>
    <w:div w:id="1154184078">
      <w:bodyDiv w:val="1"/>
      <w:marLeft w:val="0"/>
      <w:marRight w:val="0"/>
      <w:marTop w:val="0"/>
      <w:marBottom w:val="0"/>
      <w:divBdr>
        <w:top w:val="none" w:sz="0" w:space="0" w:color="auto"/>
        <w:left w:val="none" w:sz="0" w:space="0" w:color="auto"/>
        <w:bottom w:val="none" w:sz="0" w:space="0" w:color="auto"/>
        <w:right w:val="none" w:sz="0" w:space="0" w:color="auto"/>
      </w:divBdr>
    </w:div>
    <w:div w:id="1158496757">
      <w:bodyDiv w:val="1"/>
      <w:marLeft w:val="0"/>
      <w:marRight w:val="0"/>
      <w:marTop w:val="0"/>
      <w:marBottom w:val="0"/>
      <w:divBdr>
        <w:top w:val="none" w:sz="0" w:space="0" w:color="auto"/>
        <w:left w:val="none" w:sz="0" w:space="0" w:color="auto"/>
        <w:bottom w:val="none" w:sz="0" w:space="0" w:color="auto"/>
        <w:right w:val="none" w:sz="0" w:space="0" w:color="auto"/>
      </w:divBdr>
    </w:div>
    <w:div w:id="1199585151">
      <w:bodyDiv w:val="1"/>
      <w:marLeft w:val="0"/>
      <w:marRight w:val="0"/>
      <w:marTop w:val="0"/>
      <w:marBottom w:val="0"/>
      <w:divBdr>
        <w:top w:val="none" w:sz="0" w:space="0" w:color="auto"/>
        <w:left w:val="none" w:sz="0" w:space="0" w:color="auto"/>
        <w:bottom w:val="none" w:sz="0" w:space="0" w:color="auto"/>
        <w:right w:val="none" w:sz="0" w:space="0" w:color="auto"/>
      </w:divBdr>
      <w:divsChild>
        <w:div w:id="1020666831">
          <w:marLeft w:val="0"/>
          <w:marRight w:val="0"/>
          <w:marTop w:val="0"/>
          <w:marBottom w:val="0"/>
          <w:divBdr>
            <w:top w:val="none" w:sz="0" w:space="0" w:color="auto"/>
            <w:left w:val="none" w:sz="0" w:space="0" w:color="auto"/>
            <w:bottom w:val="none" w:sz="0" w:space="0" w:color="auto"/>
            <w:right w:val="none" w:sz="0" w:space="0" w:color="auto"/>
          </w:divBdr>
          <w:divsChild>
            <w:div w:id="743799478">
              <w:marLeft w:val="-225"/>
              <w:marRight w:val="-225"/>
              <w:marTop w:val="0"/>
              <w:marBottom w:val="0"/>
              <w:divBdr>
                <w:top w:val="none" w:sz="0" w:space="0" w:color="auto"/>
                <w:left w:val="none" w:sz="0" w:space="0" w:color="auto"/>
                <w:bottom w:val="none" w:sz="0" w:space="0" w:color="auto"/>
                <w:right w:val="none" w:sz="0" w:space="0" w:color="auto"/>
              </w:divBdr>
              <w:divsChild>
                <w:div w:id="204455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703634">
      <w:bodyDiv w:val="1"/>
      <w:marLeft w:val="0"/>
      <w:marRight w:val="0"/>
      <w:marTop w:val="0"/>
      <w:marBottom w:val="0"/>
      <w:divBdr>
        <w:top w:val="none" w:sz="0" w:space="0" w:color="auto"/>
        <w:left w:val="none" w:sz="0" w:space="0" w:color="auto"/>
        <w:bottom w:val="none" w:sz="0" w:space="0" w:color="auto"/>
        <w:right w:val="none" w:sz="0" w:space="0" w:color="auto"/>
      </w:divBdr>
    </w:div>
    <w:div w:id="1235430062">
      <w:bodyDiv w:val="1"/>
      <w:marLeft w:val="0"/>
      <w:marRight w:val="0"/>
      <w:marTop w:val="0"/>
      <w:marBottom w:val="0"/>
      <w:divBdr>
        <w:top w:val="none" w:sz="0" w:space="0" w:color="auto"/>
        <w:left w:val="none" w:sz="0" w:space="0" w:color="auto"/>
        <w:bottom w:val="none" w:sz="0" w:space="0" w:color="auto"/>
        <w:right w:val="none" w:sz="0" w:space="0" w:color="auto"/>
      </w:divBdr>
    </w:div>
    <w:div w:id="1362514439">
      <w:bodyDiv w:val="1"/>
      <w:marLeft w:val="0"/>
      <w:marRight w:val="0"/>
      <w:marTop w:val="0"/>
      <w:marBottom w:val="0"/>
      <w:divBdr>
        <w:top w:val="none" w:sz="0" w:space="0" w:color="auto"/>
        <w:left w:val="none" w:sz="0" w:space="0" w:color="auto"/>
        <w:bottom w:val="none" w:sz="0" w:space="0" w:color="auto"/>
        <w:right w:val="none" w:sz="0" w:space="0" w:color="auto"/>
      </w:divBdr>
    </w:div>
    <w:div w:id="1480877522">
      <w:bodyDiv w:val="1"/>
      <w:marLeft w:val="0"/>
      <w:marRight w:val="0"/>
      <w:marTop w:val="0"/>
      <w:marBottom w:val="0"/>
      <w:divBdr>
        <w:top w:val="none" w:sz="0" w:space="0" w:color="auto"/>
        <w:left w:val="none" w:sz="0" w:space="0" w:color="auto"/>
        <w:bottom w:val="none" w:sz="0" w:space="0" w:color="auto"/>
        <w:right w:val="none" w:sz="0" w:space="0" w:color="auto"/>
      </w:divBdr>
      <w:divsChild>
        <w:div w:id="1391806697">
          <w:marLeft w:val="0"/>
          <w:marRight w:val="0"/>
          <w:marTop w:val="0"/>
          <w:marBottom w:val="0"/>
          <w:divBdr>
            <w:top w:val="none" w:sz="0" w:space="0" w:color="auto"/>
            <w:left w:val="none" w:sz="0" w:space="0" w:color="auto"/>
            <w:bottom w:val="none" w:sz="0" w:space="0" w:color="auto"/>
            <w:right w:val="none" w:sz="0" w:space="0" w:color="auto"/>
          </w:divBdr>
        </w:div>
        <w:div w:id="1030909584">
          <w:marLeft w:val="0"/>
          <w:marRight w:val="0"/>
          <w:marTop w:val="0"/>
          <w:marBottom w:val="0"/>
          <w:divBdr>
            <w:top w:val="none" w:sz="0" w:space="0" w:color="auto"/>
            <w:left w:val="none" w:sz="0" w:space="0" w:color="auto"/>
            <w:bottom w:val="none" w:sz="0" w:space="0" w:color="auto"/>
            <w:right w:val="none" w:sz="0" w:space="0" w:color="auto"/>
          </w:divBdr>
        </w:div>
        <w:div w:id="836309336">
          <w:marLeft w:val="0"/>
          <w:marRight w:val="0"/>
          <w:marTop w:val="0"/>
          <w:marBottom w:val="0"/>
          <w:divBdr>
            <w:top w:val="none" w:sz="0" w:space="0" w:color="auto"/>
            <w:left w:val="none" w:sz="0" w:space="0" w:color="auto"/>
            <w:bottom w:val="none" w:sz="0" w:space="0" w:color="auto"/>
            <w:right w:val="none" w:sz="0" w:space="0" w:color="auto"/>
          </w:divBdr>
        </w:div>
        <w:div w:id="1574075646">
          <w:marLeft w:val="0"/>
          <w:marRight w:val="0"/>
          <w:marTop w:val="0"/>
          <w:marBottom w:val="0"/>
          <w:divBdr>
            <w:top w:val="none" w:sz="0" w:space="0" w:color="auto"/>
            <w:left w:val="none" w:sz="0" w:space="0" w:color="auto"/>
            <w:bottom w:val="none" w:sz="0" w:space="0" w:color="auto"/>
            <w:right w:val="none" w:sz="0" w:space="0" w:color="auto"/>
          </w:divBdr>
        </w:div>
        <w:div w:id="1262377266">
          <w:marLeft w:val="0"/>
          <w:marRight w:val="0"/>
          <w:marTop w:val="0"/>
          <w:marBottom w:val="0"/>
          <w:divBdr>
            <w:top w:val="none" w:sz="0" w:space="0" w:color="auto"/>
            <w:left w:val="none" w:sz="0" w:space="0" w:color="auto"/>
            <w:bottom w:val="none" w:sz="0" w:space="0" w:color="auto"/>
            <w:right w:val="none" w:sz="0" w:space="0" w:color="auto"/>
          </w:divBdr>
        </w:div>
        <w:div w:id="2022969674">
          <w:marLeft w:val="0"/>
          <w:marRight w:val="0"/>
          <w:marTop w:val="0"/>
          <w:marBottom w:val="0"/>
          <w:divBdr>
            <w:top w:val="none" w:sz="0" w:space="0" w:color="auto"/>
            <w:left w:val="none" w:sz="0" w:space="0" w:color="auto"/>
            <w:bottom w:val="none" w:sz="0" w:space="0" w:color="auto"/>
            <w:right w:val="none" w:sz="0" w:space="0" w:color="auto"/>
          </w:divBdr>
        </w:div>
        <w:div w:id="1587154590">
          <w:marLeft w:val="0"/>
          <w:marRight w:val="0"/>
          <w:marTop w:val="0"/>
          <w:marBottom w:val="0"/>
          <w:divBdr>
            <w:top w:val="none" w:sz="0" w:space="0" w:color="auto"/>
            <w:left w:val="none" w:sz="0" w:space="0" w:color="auto"/>
            <w:bottom w:val="none" w:sz="0" w:space="0" w:color="auto"/>
            <w:right w:val="none" w:sz="0" w:space="0" w:color="auto"/>
          </w:divBdr>
        </w:div>
        <w:div w:id="1571695524">
          <w:marLeft w:val="0"/>
          <w:marRight w:val="0"/>
          <w:marTop w:val="0"/>
          <w:marBottom w:val="0"/>
          <w:divBdr>
            <w:top w:val="none" w:sz="0" w:space="0" w:color="auto"/>
            <w:left w:val="none" w:sz="0" w:space="0" w:color="auto"/>
            <w:bottom w:val="none" w:sz="0" w:space="0" w:color="auto"/>
            <w:right w:val="none" w:sz="0" w:space="0" w:color="auto"/>
          </w:divBdr>
        </w:div>
      </w:divsChild>
    </w:div>
    <w:div w:id="1587377176">
      <w:bodyDiv w:val="1"/>
      <w:marLeft w:val="0"/>
      <w:marRight w:val="0"/>
      <w:marTop w:val="0"/>
      <w:marBottom w:val="0"/>
      <w:divBdr>
        <w:top w:val="none" w:sz="0" w:space="0" w:color="auto"/>
        <w:left w:val="none" w:sz="0" w:space="0" w:color="auto"/>
        <w:bottom w:val="none" w:sz="0" w:space="0" w:color="auto"/>
        <w:right w:val="none" w:sz="0" w:space="0" w:color="auto"/>
      </w:divBdr>
    </w:div>
    <w:div w:id="1787846831">
      <w:bodyDiv w:val="1"/>
      <w:marLeft w:val="0"/>
      <w:marRight w:val="0"/>
      <w:marTop w:val="0"/>
      <w:marBottom w:val="0"/>
      <w:divBdr>
        <w:top w:val="none" w:sz="0" w:space="0" w:color="auto"/>
        <w:left w:val="none" w:sz="0" w:space="0" w:color="auto"/>
        <w:bottom w:val="none" w:sz="0" w:space="0" w:color="auto"/>
        <w:right w:val="none" w:sz="0" w:space="0" w:color="auto"/>
      </w:divBdr>
    </w:div>
    <w:div w:id="1972124905">
      <w:bodyDiv w:val="1"/>
      <w:marLeft w:val="0"/>
      <w:marRight w:val="0"/>
      <w:marTop w:val="0"/>
      <w:marBottom w:val="0"/>
      <w:divBdr>
        <w:top w:val="none" w:sz="0" w:space="0" w:color="auto"/>
        <w:left w:val="none" w:sz="0" w:space="0" w:color="auto"/>
        <w:bottom w:val="none" w:sz="0" w:space="0" w:color="auto"/>
        <w:right w:val="none" w:sz="0" w:space="0" w:color="auto"/>
      </w:divBdr>
    </w:div>
    <w:div w:id="1994680343">
      <w:bodyDiv w:val="1"/>
      <w:marLeft w:val="0"/>
      <w:marRight w:val="0"/>
      <w:marTop w:val="0"/>
      <w:marBottom w:val="0"/>
      <w:divBdr>
        <w:top w:val="none" w:sz="0" w:space="0" w:color="auto"/>
        <w:left w:val="none" w:sz="0" w:space="0" w:color="auto"/>
        <w:bottom w:val="none" w:sz="0" w:space="0" w:color="auto"/>
        <w:right w:val="none" w:sz="0" w:space="0" w:color="auto"/>
      </w:divBdr>
    </w:div>
    <w:div w:id="2018922481">
      <w:bodyDiv w:val="1"/>
      <w:marLeft w:val="0"/>
      <w:marRight w:val="0"/>
      <w:marTop w:val="0"/>
      <w:marBottom w:val="0"/>
      <w:divBdr>
        <w:top w:val="none" w:sz="0" w:space="0" w:color="auto"/>
        <w:left w:val="none" w:sz="0" w:space="0" w:color="auto"/>
        <w:bottom w:val="none" w:sz="0" w:space="0" w:color="auto"/>
        <w:right w:val="none" w:sz="0" w:space="0" w:color="auto"/>
      </w:divBdr>
    </w:div>
    <w:div w:id="2037925899">
      <w:bodyDiv w:val="1"/>
      <w:marLeft w:val="0"/>
      <w:marRight w:val="0"/>
      <w:marTop w:val="0"/>
      <w:marBottom w:val="0"/>
      <w:divBdr>
        <w:top w:val="none" w:sz="0" w:space="0" w:color="auto"/>
        <w:left w:val="none" w:sz="0" w:space="0" w:color="auto"/>
        <w:bottom w:val="none" w:sz="0" w:space="0" w:color="auto"/>
        <w:right w:val="none" w:sz="0" w:space="0" w:color="auto"/>
      </w:divBdr>
    </w:div>
    <w:div w:id="2040469343">
      <w:bodyDiv w:val="1"/>
      <w:marLeft w:val="0"/>
      <w:marRight w:val="0"/>
      <w:marTop w:val="0"/>
      <w:marBottom w:val="0"/>
      <w:divBdr>
        <w:top w:val="none" w:sz="0" w:space="0" w:color="auto"/>
        <w:left w:val="none" w:sz="0" w:space="0" w:color="auto"/>
        <w:bottom w:val="none" w:sz="0" w:space="0" w:color="auto"/>
        <w:right w:val="none" w:sz="0" w:space="0" w:color="auto"/>
      </w:divBdr>
    </w:div>
    <w:div w:id="2044671229">
      <w:bodyDiv w:val="1"/>
      <w:marLeft w:val="0"/>
      <w:marRight w:val="0"/>
      <w:marTop w:val="0"/>
      <w:marBottom w:val="0"/>
      <w:divBdr>
        <w:top w:val="none" w:sz="0" w:space="0" w:color="auto"/>
        <w:left w:val="none" w:sz="0" w:space="0" w:color="auto"/>
        <w:bottom w:val="none" w:sz="0" w:space="0" w:color="auto"/>
        <w:right w:val="none" w:sz="0" w:space="0" w:color="auto"/>
      </w:divBdr>
    </w:div>
    <w:div w:id="2096121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yers3@bsu.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83A0AC-1A10-4C85-AA08-8731DF2D1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1986</Words>
  <Characters>11325</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dc:creator>
  <cp:keywords/>
  <dc:description/>
  <cp:lastModifiedBy>Drumm, Renee</cp:lastModifiedBy>
  <cp:revision>2</cp:revision>
  <cp:lastPrinted>2026-08-12T11:36:00Z</cp:lastPrinted>
  <dcterms:created xsi:type="dcterms:W3CDTF">2026-08-12T11:37:00Z</dcterms:created>
  <dcterms:modified xsi:type="dcterms:W3CDTF">2026-08-12T11:37:00Z</dcterms:modified>
</cp:coreProperties>
</file>