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4384" w14:textId="4F47F0F7" w:rsidR="00C53D3D" w:rsidRDefault="00163B47" w:rsidP="00163B47">
      <w:pPr>
        <w:jc w:val="center"/>
        <w:rPr>
          <w:rFonts w:ascii="Times New Roman" w:hAnsi="Times New Roman" w:cs="Times New Roman"/>
          <w:b/>
          <w:bCs/>
        </w:rPr>
      </w:pPr>
      <w:bookmarkStart w:id="0" w:name="_GoBack"/>
      <w:bookmarkEnd w:id="0"/>
      <w:r w:rsidRPr="00163B47">
        <w:rPr>
          <w:rFonts w:ascii="Times New Roman" w:hAnsi="Times New Roman" w:cs="Times New Roman"/>
          <w:b/>
          <w:bCs/>
        </w:rPr>
        <w:t>The Indiana Academy</w:t>
      </w:r>
    </w:p>
    <w:p w14:paraId="15F4172A" w14:textId="12362811" w:rsidR="00163B47" w:rsidRDefault="00163B47" w:rsidP="00163B47">
      <w:pPr>
        <w:jc w:val="center"/>
        <w:rPr>
          <w:rFonts w:ascii="Times New Roman" w:hAnsi="Times New Roman" w:cs="Times New Roman"/>
          <w:b/>
          <w:bCs/>
        </w:rPr>
      </w:pPr>
      <w:r>
        <w:rPr>
          <w:rFonts w:ascii="Times New Roman" w:hAnsi="Times New Roman" w:cs="Times New Roman"/>
          <w:b/>
          <w:bCs/>
        </w:rPr>
        <w:t>ECON 116</w:t>
      </w:r>
    </w:p>
    <w:p w14:paraId="42ABD40D" w14:textId="7CE88837" w:rsidR="00163B47" w:rsidRDefault="00163B47" w:rsidP="00163B47">
      <w:pPr>
        <w:jc w:val="center"/>
        <w:rPr>
          <w:rFonts w:ascii="Times New Roman" w:hAnsi="Times New Roman" w:cs="Times New Roman"/>
          <w:b/>
          <w:bCs/>
        </w:rPr>
      </w:pPr>
      <w:r>
        <w:rPr>
          <w:rFonts w:ascii="Times New Roman" w:hAnsi="Times New Roman" w:cs="Times New Roman"/>
          <w:b/>
          <w:bCs/>
        </w:rPr>
        <w:t>Survey of Economics (Fall 202</w:t>
      </w:r>
      <w:r w:rsidR="00A778F1">
        <w:rPr>
          <w:rFonts w:ascii="Times New Roman" w:hAnsi="Times New Roman" w:cs="Times New Roman"/>
          <w:b/>
          <w:bCs/>
        </w:rPr>
        <w:t>3</w:t>
      </w:r>
      <w:r>
        <w:rPr>
          <w:rFonts w:ascii="Times New Roman" w:hAnsi="Times New Roman" w:cs="Times New Roman"/>
          <w:b/>
          <w:bCs/>
        </w:rPr>
        <w:t>)</w:t>
      </w:r>
    </w:p>
    <w:p w14:paraId="090BD2A4" w14:textId="259C9A0C" w:rsidR="00163B47" w:rsidRDefault="00163B47" w:rsidP="00163B47">
      <w:pPr>
        <w:jc w:val="center"/>
        <w:rPr>
          <w:rFonts w:ascii="Times New Roman" w:hAnsi="Times New Roman" w:cs="Times New Roman"/>
          <w:b/>
          <w:bCs/>
        </w:rPr>
      </w:pPr>
    </w:p>
    <w:p w14:paraId="03CE883E" w14:textId="321A9F0A" w:rsidR="00163B47" w:rsidRDefault="00163B47" w:rsidP="00163B47">
      <w:pPr>
        <w:rPr>
          <w:rFonts w:ascii="Times New Roman" w:hAnsi="Times New Roman" w:cs="Times New Roman"/>
        </w:rPr>
      </w:pPr>
      <w:r>
        <w:rPr>
          <w:rFonts w:ascii="Times New Roman" w:hAnsi="Times New Roman" w:cs="Times New Roman"/>
        </w:rPr>
        <w:t>Instructor: Dr. Mark Myers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Location: B009D Elliot</w:t>
      </w:r>
    </w:p>
    <w:p w14:paraId="4254144E" w14:textId="4B194A0F" w:rsidR="00163B47" w:rsidRDefault="00163B47" w:rsidP="00163B47">
      <w:pPr>
        <w:rPr>
          <w:rFonts w:ascii="Times New Roman" w:hAnsi="Times New Roman" w:cs="Times New Roman"/>
        </w:rPr>
      </w:pPr>
      <w:r>
        <w:rPr>
          <w:rFonts w:ascii="Times New Roman" w:hAnsi="Times New Roman" w:cs="Times New Roman"/>
        </w:rPr>
        <w:t>Phone: 765-285-7409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msmyers@bsu.edu</w:t>
      </w:r>
    </w:p>
    <w:p w14:paraId="243AFDB0" w14:textId="57675ACD" w:rsidR="00163B47" w:rsidRDefault="00163B47" w:rsidP="00163B47">
      <w:pPr>
        <w:rPr>
          <w:rFonts w:ascii="Times New Roman" w:hAnsi="Times New Roman" w:cs="Times New Roman"/>
        </w:rPr>
      </w:pPr>
      <w:r>
        <w:rPr>
          <w:rFonts w:ascii="Times New Roman" w:hAnsi="Times New Roman" w:cs="Times New Roman"/>
        </w:rPr>
        <w:t>Office Hours: MF 9-1</w:t>
      </w:r>
      <w:r w:rsidR="00D20F48">
        <w:rPr>
          <w:rFonts w:ascii="Times New Roman" w:hAnsi="Times New Roman" w:cs="Times New Roman"/>
        </w:rPr>
        <w:t>2</w:t>
      </w:r>
      <w:r>
        <w:rPr>
          <w:rFonts w:ascii="Times New Roman" w:hAnsi="Times New Roman" w:cs="Times New Roman"/>
        </w:rPr>
        <w:t xml:space="preserve">, TR </w:t>
      </w:r>
      <w:r w:rsidR="00BC220D">
        <w:rPr>
          <w:rFonts w:ascii="Times New Roman" w:hAnsi="Times New Roman" w:cs="Times New Roman"/>
        </w:rPr>
        <w:t xml:space="preserve">9-10, </w:t>
      </w:r>
      <w:r>
        <w:rPr>
          <w:rFonts w:ascii="Times New Roman" w:hAnsi="Times New Roman" w:cs="Times New Roman"/>
        </w:rPr>
        <w:t>4-5, and by appointment</w:t>
      </w:r>
    </w:p>
    <w:p w14:paraId="551E33D8" w14:textId="02B7C0BC" w:rsidR="00163B47" w:rsidRDefault="00163B47" w:rsidP="00163B47">
      <w:pPr>
        <w:rPr>
          <w:rFonts w:ascii="Times New Roman" w:hAnsi="Times New Roman" w:cs="Times New Roman"/>
        </w:rPr>
      </w:pPr>
    </w:p>
    <w:p w14:paraId="5E69A8EA" w14:textId="085E99CB" w:rsidR="00163B47" w:rsidRDefault="00163B47" w:rsidP="00163B47">
      <w:pPr>
        <w:rPr>
          <w:rFonts w:ascii="Times New Roman" w:hAnsi="Times New Roman" w:cs="Times New Roman"/>
          <w:i/>
          <w:iCs/>
        </w:rPr>
      </w:pPr>
      <w:r>
        <w:rPr>
          <w:rFonts w:ascii="Times New Roman" w:hAnsi="Times New Roman" w:cs="Times New Roman"/>
          <w:i/>
          <w:iCs/>
        </w:rPr>
        <w:t xml:space="preserve">Course Description: </w:t>
      </w:r>
    </w:p>
    <w:p w14:paraId="606501B6" w14:textId="77777777" w:rsidR="00163B47" w:rsidRPr="00163B47" w:rsidRDefault="00163B47" w:rsidP="00163B47">
      <w:pPr>
        <w:rPr>
          <w:rFonts w:ascii="Times New Roman" w:eastAsia="Times New Roman" w:hAnsi="Times New Roman" w:cs="Times New Roman"/>
        </w:rPr>
      </w:pPr>
      <w:r w:rsidRPr="00163B47">
        <w:rPr>
          <w:rFonts w:ascii="Times New Roman" w:eastAsia="Times New Roman" w:hAnsi="Times New Roman" w:cs="Times New Roman"/>
          <w:color w:val="000000"/>
          <w:shd w:val="clear" w:color="auto" w:fill="FFF8ED"/>
        </w:rPr>
        <w:t>An introduction to important and influential economic theories and circumstances, with specific examples chosen by the instructor. Course topics will include the study of scarcity and economic reasoning, supply and demand, market structures, the role of government, national economic performance, the role of financial institutions, economic stabilization, and trade.</w:t>
      </w:r>
    </w:p>
    <w:p w14:paraId="303EB8A5" w14:textId="1DFF8F77" w:rsidR="00163B47" w:rsidRDefault="00163B47" w:rsidP="00163B47">
      <w:pPr>
        <w:rPr>
          <w:rFonts w:ascii="Times New Roman" w:hAnsi="Times New Roman" w:cs="Times New Roman"/>
        </w:rPr>
      </w:pPr>
    </w:p>
    <w:p w14:paraId="702F94BB" w14:textId="641D3D04" w:rsidR="00163B47" w:rsidRDefault="00163B47" w:rsidP="00163B47">
      <w:pPr>
        <w:rPr>
          <w:rFonts w:ascii="Times New Roman" w:hAnsi="Times New Roman" w:cs="Times New Roman"/>
          <w:i/>
          <w:iCs/>
        </w:rPr>
      </w:pPr>
      <w:r>
        <w:rPr>
          <w:rFonts w:ascii="Times New Roman" w:hAnsi="Times New Roman" w:cs="Times New Roman"/>
          <w:i/>
          <w:iCs/>
        </w:rPr>
        <w:t>Required Texts:</w:t>
      </w:r>
    </w:p>
    <w:p w14:paraId="147F6AE4" w14:textId="1F79279F" w:rsidR="00163B47" w:rsidRDefault="00866B58" w:rsidP="00163B47">
      <w:pPr>
        <w:rPr>
          <w:rFonts w:ascii="Times New Roman" w:hAnsi="Times New Roman" w:cs="Times New Roman"/>
          <w:b/>
          <w:bCs/>
        </w:rPr>
      </w:pPr>
      <w:r>
        <w:rPr>
          <w:rFonts w:ascii="Times New Roman" w:hAnsi="Times New Roman" w:cs="Times New Roman"/>
          <w:i/>
          <w:iCs/>
        </w:rPr>
        <w:t>The Economy</w:t>
      </w:r>
      <w:r w:rsidR="00163B47">
        <w:rPr>
          <w:rFonts w:ascii="Times New Roman" w:hAnsi="Times New Roman" w:cs="Times New Roman"/>
        </w:rPr>
        <w:t xml:space="preserve"> </w:t>
      </w:r>
      <w:r w:rsidR="00163B47">
        <w:rPr>
          <w:rFonts w:ascii="Times New Roman" w:hAnsi="Times New Roman" w:cs="Times New Roman"/>
          <w:b/>
          <w:bCs/>
        </w:rPr>
        <w:t>Note: This is an open source text.</w:t>
      </w:r>
      <w:r w:rsidR="00786648">
        <w:rPr>
          <w:rFonts w:ascii="Times New Roman" w:hAnsi="Times New Roman" w:cs="Times New Roman"/>
          <w:b/>
          <w:bCs/>
        </w:rPr>
        <w:t xml:space="preserve"> Links will be provided on Canvas.</w:t>
      </w:r>
    </w:p>
    <w:p w14:paraId="2D98C140" w14:textId="583A780F" w:rsidR="00786648" w:rsidRDefault="00786648" w:rsidP="00163B47">
      <w:pPr>
        <w:rPr>
          <w:rFonts w:ascii="Times New Roman" w:hAnsi="Times New Roman" w:cs="Times New Roman"/>
          <w:b/>
          <w:bCs/>
        </w:rPr>
      </w:pPr>
    </w:p>
    <w:p w14:paraId="561CC00C" w14:textId="3196EBA3" w:rsidR="00786648" w:rsidRDefault="00786648" w:rsidP="00163B47">
      <w:pPr>
        <w:rPr>
          <w:rFonts w:ascii="Times New Roman" w:hAnsi="Times New Roman" w:cs="Times New Roman"/>
          <w:i/>
          <w:iCs/>
        </w:rPr>
      </w:pPr>
      <w:r>
        <w:rPr>
          <w:rFonts w:ascii="Times New Roman" w:hAnsi="Times New Roman" w:cs="Times New Roman"/>
          <w:i/>
          <w:iCs/>
        </w:rPr>
        <w:t>Goals for and Obligations of Students:</w:t>
      </w:r>
    </w:p>
    <w:p w14:paraId="0BDB8198" w14:textId="53A820F4" w:rsidR="00786648" w:rsidRDefault="00786648" w:rsidP="00786648">
      <w:pPr>
        <w:pStyle w:val="ListParagraph"/>
        <w:numPr>
          <w:ilvl w:val="0"/>
          <w:numId w:val="1"/>
        </w:numPr>
        <w:rPr>
          <w:rFonts w:ascii="Times New Roman" w:hAnsi="Times New Roman" w:cs="Times New Roman"/>
        </w:rPr>
      </w:pPr>
      <w:r>
        <w:rPr>
          <w:rFonts w:ascii="Times New Roman" w:hAnsi="Times New Roman" w:cs="Times New Roman"/>
        </w:rPr>
        <w:t>The first goal of the class is for students to gain an interpretive awareness of the major themes in Economics. All students are obligated to complete all assigned readings before class. This is imperative because this course relies heavily on class discussion. Class sessions will only succeed if you put in the time to read the assignments.</w:t>
      </w:r>
    </w:p>
    <w:p w14:paraId="74051172" w14:textId="48CDAD0D" w:rsidR="00786648" w:rsidRDefault="00786648" w:rsidP="00786648">
      <w:pPr>
        <w:pStyle w:val="ListParagraph"/>
        <w:numPr>
          <w:ilvl w:val="0"/>
          <w:numId w:val="1"/>
        </w:numPr>
        <w:rPr>
          <w:rFonts w:ascii="Times New Roman" w:hAnsi="Times New Roman" w:cs="Times New Roman"/>
        </w:rPr>
      </w:pPr>
      <w:r>
        <w:rPr>
          <w:rFonts w:ascii="Times New Roman" w:hAnsi="Times New Roman" w:cs="Times New Roman"/>
        </w:rPr>
        <w:t xml:space="preserve">The second goal of the class is for students to become comfortable participating in class. Students are obligated to participate in all class sessions. </w:t>
      </w:r>
    </w:p>
    <w:p w14:paraId="15749C20" w14:textId="2B80203C" w:rsidR="00786648" w:rsidRDefault="00786648" w:rsidP="00786648">
      <w:pPr>
        <w:pStyle w:val="ListParagraph"/>
        <w:numPr>
          <w:ilvl w:val="0"/>
          <w:numId w:val="1"/>
        </w:numPr>
        <w:rPr>
          <w:rFonts w:ascii="Times New Roman" w:hAnsi="Times New Roman" w:cs="Times New Roman"/>
        </w:rPr>
      </w:pPr>
      <w:r>
        <w:rPr>
          <w:rFonts w:ascii="Times New Roman" w:hAnsi="Times New Roman" w:cs="Times New Roman"/>
        </w:rPr>
        <w:t>The third, and most important, goal of the class is to improve students’ critical thinking skills.</w:t>
      </w:r>
    </w:p>
    <w:p w14:paraId="6D61777C" w14:textId="2111A6DB" w:rsidR="00786648" w:rsidRDefault="00786648" w:rsidP="00786648">
      <w:pPr>
        <w:rPr>
          <w:rFonts w:ascii="Times New Roman" w:hAnsi="Times New Roman" w:cs="Times New Roman"/>
        </w:rPr>
      </w:pPr>
    </w:p>
    <w:p w14:paraId="434CD42A" w14:textId="5CAF13ED" w:rsidR="00786648" w:rsidRDefault="00786648" w:rsidP="00866B58">
      <w:pPr>
        <w:rPr>
          <w:rFonts w:ascii="Times New Roman" w:hAnsi="Times New Roman" w:cs="Times New Roman"/>
          <w:i/>
          <w:iCs/>
        </w:rPr>
      </w:pPr>
      <w:r>
        <w:rPr>
          <w:rFonts w:ascii="Times New Roman" w:hAnsi="Times New Roman" w:cs="Times New Roman"/>
          <w:i/>
          <w:iCs/>
        </w:rPr>
        <w:t>Course Requirements</w:t>
      </w:r>
    </w:p>
    <w:p w14:paraId="439C5D23" w14:textId="799B4D3B" w:rsidR="00866B58" w:rsidRPr="00866B58" w:rsidRDefault="00866B58" w:rsidP="00866B58">
      <w:pPr>
        <w:pStyle w:val="ListParagraph"/>
        <w:numPr>
          <w:ilvl w:val="0"/>
          <w:numId w:val="2"/>
        </w:numPr>
        <w:rPr>
          <w:rFonts w:ascii="Times New Roman" w:hAnsi="Times New Roman" w:cs="Times New Roman"/>
        </w:rPr>
      </w:pPr>
      <w:r>
        <w:rPr>
          <w:rFonts w:ascii="Times New Roman" w:hAnsi="Times New Roman" w:cs="Times New Roman"/>
        </w:rPr>
        <w:t>Essays: Each student will write two essays on two different articles chosen from the required readings. Each essay should be about 5 pages in length and should summarize and critique the article. The summary should be no more than 3 pages of the total length of the paper. The due dates can be found in the course schedule. Each paper is worth 40 points.</w:t>
      </w:r>
    </w:p>
    <w:p w14:paraId="11D8FF62" w14:textId="4397C6F3" w:rsidR="003A731F" w:rsidRPr="003A731F" w:rsidRDefault="003A731F" w:rsidP="003A731F">
      <w:pPr>
        <w:pStyle w:val="ListParagraph"/>
        <w:numPr>
          <w:ilvl w:val="0"/>
          <w:numId w:val="2"/>
        </w:numPr>
        <w:rPr>
          <w:rFonts w:ascii="Times New Roman" w:hAnsi="Times New Roman" w:cs="Times New Roman"/>
        </w:rPr>
      </w:pPr>
      <w:r w:rsidRPr="003A731F">
        <w:rPr>
          <w:rFonts w:ascii="Times New Roman" w:hAnsi="Times New Roman" w:cs="Times New Roman"/>
        </w:rPr>
        <w:t>Final Research Project: You are required to conduct a research project that will be due at the end of the semester. More information will be forthcoming. The final project is worth 50 points.</w:t>
      </w:r>
    </w:p>
    <w:p w14:paraId="5A0C96AD" w14:textId="77777777" w:rsidR="003A731F" w:rsidRPr="003A731F" w:rsidRDefault="003A731F" w:rsidP="003A731F">
      <w:pPr>
        <w:pStyle w:val="ListParagraph"/>
        <w:numPr>
          <w:ilvl w:val="0"/>
          <w:numId w:val="2"/>
        </w:numPr>
        <w:rPr>
          <w:rFonts w:ascii="Times New Roman" w:hAnsi="Times New Roman" w:cs="Times New Roman"/>
        </w:rPr>
      </w:pPr>
      <w:r w:rsidRPr="003A731F">
        <w:rPr>
          <w:rFonts w:ascii="Times New Roman" w:hAnsi="Times New Roman" w:cs="Times New Roman"/>
        </w:rPr>
        <w:t>Participation: Our class sessions will consist of seminar discussions. These seminars may either be open conversations or led by a student discussion leader. I hope to convey to you the importance of collegial discussion. I consider a seminar to be a “team activity,” therefore there will be a class “baseline grade” for the seminar. However, if you do not participate, your score will be adjusted accordingly. I will be providing documents on Canvas to help you prepare for the seminars. Excused absences will not harm your seminar grade. I will score you daily on these activities and will average the scores every 8 weeks or so. Each grading period will be worth 25 points, for a total of 50 points.</w:t>
      </w:r>
    </w:p>
    <w:p w14:paraId="75865014" w14:textId="77777777" w:rsidR="003A731F" w:rsidRPr="003A731F" w:rsidRDefault="003A731F" w:rsidP="003A731F">
      <w:pPr>
        <w:pStyle w:val="ListParagraph"/>
        <w:numPr>
          <w:ilvl w:val="0"/>
          <w:numId w:val="2"/>
        </w:numPr>
        <w:rPr>
          <w:rFonts w:ascii="Times New Roman" w:hAnsi="Times New Roman" w:cs="Times New Roman"/>
        </w:rPr>
      </w:pPr>
      <w:r w:rsidRPr="003A731F">
        <w:rPr>
          <w:rFonts w:ascii="Times New Roman" w:hAnsi="Times New Roman" w:cs="Times New Roman"/>
        </w:rPr>
        <w:t xml:space="preserve">Reading Journals: Each student will submit a daily journal on the assigned readings. The journals will be posted to Canvas. These journals are designed to give you an opportunity </w:t>
      </w:r>
      <w:r w:rsidRPr="003A731F">
        <w:rPr>
          <w:rFonts w:ascii="Times New Roman" w:hAnsi="Times New Roman" w:cs="Times New Roman"/>
        </w:rPr>
        <w:lastRenderedPageBreak/>
        <w:t>to prepare for the discussion and should be two full paragraphs long. The only requirement is that you provide enough detail from the reading to show that you read the assignment. As with the participation score, I will average the daily journal scores and enter them every 8 weeks or so. Each grading period will be worth 10 points, for a total of 20 points.</w:t>
      </w:r>
    </w:p>
    <w:p w14:paraId="7CE29047" w14:textId="6AF70719" w:rsidR="003A731F" w:rsidRDefault="003A731F" w:rsidP="003A731F">
      <w:pPr>
        <w:rPr>
          <w:rFonts w:ascii="Times New Roman" w:hAnsi="Times New Roman" w:cs="Times New Roman"/>
        </w:rPr>
      </w:pPr>
    </w:p>
    <w:p w14:paraId="3C0155DD" w14:textId="77777777" w:rsidR="003A731F" w:rsidRPr="003A731F" w:rsidRDefault="003A731F" w:rsidP="003A731F">
      <w:pPr>
        <w:rPr>
          <w:rFonts w:ascii="Times New Roman" w:hAnsi="Times New Roman" w:cs="Times New Roman"/>
          <w:i/>
          <w:iCs/>
        </w:rPr>
      </w:pPr>
      <w:r w:rsidRPr="003A731F">
        <w:rPr>
          <w:rFonts w:ascii="Times New Roman" w:hAnsi="Times New Roman" w:cs="Times New Roman"/>
          <w:i/>
          <w:iCs/>
        </w:rPr>
        <w:t>Grade Distribution:</w:t>
      </w:r>
    </w:p>
    <w:p w14:paraId="1A47CAF7" w14:textId="45247DF3" w:rsidR="003A731F" w:rsidRPr="003A731F" w:rsidRDefault="00866B58" w:rsidP="003A731F">
      <w:pPr>
        <w:rPr>
          <w:rFonts w:ascii="Times New Roman" w:hAnsi="Times New Roman" w:cs="Times New Roman"/>
        </w:rPr>
      </w:pPr>
      <w:r>
        <w:rPr>
          <w:rFonts w:ascii="Times New Roman" w:hAnsi="Times New Roman" w:cs="Times New Roman"/>
        </w:rPr>
        <w:t>Papers</w:t>
      </w:r>
      <w:r w:rsidR="003A731F" w:rsidRPr="003A731F">
        <w:rPr>
          <w:rFonts w:ascii="Times New Roman" w:hAnsi="Times New Roman" w:cs="Times New Roman"/>
        </w:rPr>
        <w:t xml:space="preserve">: </w:t>
      </w:r>
      <w:r w:rsidR="003A731F" w:rsidRPr="003A731F">
        <w:rPr>
          <w:rFonts w:ascii="Times New Roman" w:hAnsi="Times New Roman" w:cs="Times New Roman"/>
        </w:rPr>
        <w:tab/>
      </w:r>
      <w:r w:rsidR="003A731F" w:rsidRPr="003A731F">
        <w:rPr>
          <w:rFonts w:ascii="Times New Roman" w:hAnsi="Times New Roman" w:cs="Times New Roman"/>
        </w:rPr>
        <w:tab/>
        <w:t>40% (80 points)</w:t>
      </w:r>
    </w:p>
    <w:p w14:paraId="4F422ABD" w14:textId="3461229F"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Final </w:t>
      </w:r>
      <w:r>
        <w:rPr>
          <w:rFonts w:ascii="Times New Roman" w:hAnsi="Times New Roman" w:cs="Times New Roman"/>
        </w:rPr>
        <w:t>Project</w:t>
      </w:r>
      <w:r w:rsidRPr="003A731F">
        <w:rPr>
          <w:rFonts w:ascii="Times New Roman" w:hAnsi="Times New Roman" w:cs="Times New Roman"/>
        </w:rPr>
        <w:t xml:space="preserve">:    </w:t>
      </w:r>
      <w:r w:rsidRPr="003A731F">
        <w:rPr>
          <w:rFonts w:ascii="Times New Roman" w:hAnsi="Times New Roman" w:cs="Times New Roman"/>
        </w:rPr>
        <w:tab/>
        <w:t>25% (50 points)</w:t>
      </w:r>
    </w:p>
    <w:p w14:paraId="386E79AA"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Participation: </w:t>
      </w:r>
      <w:r w:rsidRPr="003A731F">
        <w:rPr>
          <w:rFonts w:ascii="Times New Roman" w:hAnsi="Times New Roman" w:cs="Times New Roman"/>
        </w:rPr>
        <w:tab/>
      </w:r>
      <w:r w:rsidRPr="003A731F">
        <w:rPr>
          <w:rFonts w:ascii="Times New Roman" w:hAnsi="Times New Roman" w:cs="Times New Roman"/>
        </w:rPr>
        <w:tab/>
        <w:t>25% (50 points)</w:t>
      </w:r>
    </w:p>
    <w:p w14:paraId="013E42E8"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Reading Journals:</w:t>
      </w:r>
      <w:r w:rsidRPr="003A731F">
        <w:rPr>
          <w:rFonts w:ascii="Times New Roman" w:hAnsi="Times New Roman" w:cs="Times New Roman"/>
        </w:rPr>
        <w:tab/>
        <w:t>10% (20 points)</w:t>
      </w:r>
    </w:p>
    <w:p w14:paraId="4C997115" w14:textId="77777777" w:rsidR="003A731F" w:rsidRPr="003A731F" w:rsidRDefault="003A731F" w:rsidP="003A731F">
      <w:pPr>
        <w:rPr>
          <w:rFonts w:ascii="Times New Roman" w:hAnsi="Times New Roman" w:cs="Times New Roman"/>
        </w:rPr>
      </w:pPr>
    </w:p>
    <w:p w14:paraId="35941251"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Percentage of total points earned: </w:t>
      </w:r>
    </w:p>
    <w:p w14:paraId="0C8F6AA5"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A: </w:t>
      </w:r>
      <w:r w:rsidRPr="003A731F">
        <w:rPr>
          <w:rFonts w:ascii="Times New Roman" w:hAnsi="Times New Roman" w:cs="Times New Roman"/>
        </w:rPr>
        <w:tab/>
        <w:t>90-100%</w:t>
      </w:r>
    </w:p>
    <w:p w14:paraId="74FAFEC6"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B: </w:t>
      </w:r>
      <w:r w:rsidRPr="003A731F">
        <w:rPr>
          <w:rFonts w:ascii="Times New Roman" w:hAnsi="Times New Roman" w:cs="Times New Roman"/>
        </w:rPr>
        <w:tab/>
        <w:t>80-89%</w:t>
      </w:r>
    </w:p>
    <w:p w14:paraId="5C0CF308"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C:</w:t>
      </w:r>
      <w:r w:rsidRPr="003A731F">
        <w:rPr>
          <w:rFonts w:ascii="Times New Roman" w:hAnsi="Times New Roman" w:cs="Times New Roman"/>
        </w:rPr>
        <w:tab/>
        <w:t>70-79%</w:t>
      </w:r>
    </w:p>
    <w:p w14:paraId="77D4528B"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D:</w:t>
      </w:r>
      <w:r w:rsidRPr="003A731F">
        <w:rPr>
          <w:rFonts w:ascii="Times New Roman" w:hAnsi="Times New Roman" w:cs="Times New Roman"/>
        </w:rPr>
        <w:tab/>
        <w:t>Below 70%</w:t>
      </w:r>
    </w:p>
    <w:p w14:paraId="276F9A21"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(Note: plus/minus may be used at my discretion)</w:t>
      </w:r>
    </w:p>
    <w:p w14:paraId="7F78B2BC" w14:textId="77777777" w:rsidR="003A731F" w:rsidRPr="003A731F" w:rsidRDefault="003A731F" w:rsidP="003A731F">
      <w:pPr>
        <w:rPr>
          <w:rFonts w:ascii="Times New Roman" w:hAnsi="Times New Roman" w:cs="Times New Roman"/>
        </w:rPr>
      </w:pPr>
    </w:p>
    <w:p w14:paraId="546DD2D4"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Late Policy:</w:t>
      </w:r>
    </w:p>
    <w:p w14:paraId="143DE4A9" w14:textId="2ECF9E25" w:rsidR="003A731F" w:rsidRPr="003A731F" w:rsidRDefault="003A731F" w:rsidP="003A731F">
      <w:pPr>
        <w:rPr>
          <w:rFonts w:ascii="Times New Roman" w:hAnsi="Times New Roman" w:cs="Times New Roman"/>
          <w:iCs/>
        </w:rPr>
      </w:pPr>
      <w:r w:rsidRPr="003A731F">
        <w:rPr>
          <w:rFonts w:ascii="Times New Roman" w:hAnsi="Times New Roman" w:cs="Times New Roman"/>
          <w:iCs/>
        </w:rPr>
        <w:t xml:space="preserve">All major written assignments are due by 11:59 p.m. on the due date. Reading Journals are due by class time on the due date. Late assignments will be accepted with a penalty of 5% for every </w:t>
      </w:r>
      <w:r>
        <w:rPr>
          <w:rFonts w:ascii="Times New Roman" w:hAnsi="Times New Roman" w:cs="Times New Roman"/>
          <w:iCs/>
        </w:rPr>
        <w:t>24</w:t>
      </w:r>
      <w:r w:rsidRPr="003A731F">
        <w:rPr>
          <w:rFonts w:ascii="Times New Roman" w:hAnsi="Times New Roman" w:cs="Times New Roman"/>
          <w:iCs/>
        </w:rPr>
        <w:t xml:space="preserve"> hours the assignment is late. Extensions will only be granted in extraordinary circumstances.</w:t>
      </w:r>
    </w:p>
    <w:p w14:paraId="2579F27A" w14:textId="77777777" w:rsidR="003A731F" w:rsidRPr="003A731F" w:rsidRDefault="003A731F" w:rsidP="003A731F">
      <w:pPr>
        <w:rPr>
          <w:rFonts w:ascii="Times New Roman" w:hAnsi="Times New Roman" w:cs="Times New Roman"/>
          <w:i/>
        </w:rPr>
      </w:pPr>
    </w:p>
    <w:p w14:paraId="5257E5F2"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Attendance and Tardies:</w:t>
      </w:r>
    </w:p>
    <w:p w14:paraId="111D5487"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2D4069D4" w14:textId="77777777" w:rsidR="003A731F" w:rsidRPr="003A731F" w:rsidRDefault="003A731F" w:rsidP="003A731F">
      <w:pPr>
        <w:rPr>
          <w:rFonts w:ascii="Times New Roman" w:hAnsi="Times New Roman" w:cs="Times New Roman"/>
        </w:rPr>
      </w:pPr>
    </w:p>
    <w:p w14:paraId="1B28B8FE"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Academic Dishonesty:</w:t>
      </w:r>
    </w:p>
    <w:p w14:paraId="044DACFD"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Academic dishonesty will not be tolerated and will be subject to the Academy’s policies on academic dishonesty.  For a full discussion of this process and possible sanctions, please refer to the student handbook.</w:t>
      </w:r>
    </w:p>
    <w:p w14:paraId="32F208AE" w14:textId="77777777" w:rsidR="003A731F" w:rsidRPr="003A731F" w:rsidRDefault="003A731F" w:rsidP="003A731F">
      <w:pPr>
        <w:rPr>
          <w:rFonts w:ascii="Times New Roman" w:hAnsi="Times New Roman" w:cs="Times New Roman"/>
        </w:rPr>
      </w:pPr>
    </w:p>
    <w:p w14:paraId="0A43B97B" w14:textId="77777777" w:rsidR="003A731F" w:rsidRPr="003A731F" w:rsidRDefault="003A731F" w:rsidP="003A731F">
      <w:pPr>
        <w:rPr>
          <w:rFonts w:ascii="Times New Roman" w:hAnsi="Times New Roman" w:cs="Times New Roman"/>
        </w:rPr>
      </w:pPr>
      <w:r w:rsidRPr="003A731F">
        <w:rPr>
          <w:rFonts w:ascii="Times New Roman" w:hAnsi="Times New Roman" w:cs="Times New Roman"/>
          <w:i/>
        </w:rPr>
        <w:t>Behavior and Computer/Electronic Device Policy:</w:t>
      </w:r>
    </w:p>
    <w:p w14:paraId="7FF6423C" w14:textId="133CFF8F" w:rsidR="003A731F" w:rsidRDefault="003A731F" w:rsidP="003A731F">
      <w:pPr>
        <w:rPr>
          <w:rFonts w:ascii="Times New Roman" w:hAnsi="Times New Roman" w:cs="Times New Roman"/>
        </w:rPr>
      </w:pPr>
      <w:r w:rsidRPr="003A731F">
        <w:rPr>
          <w:rFonts w:ascii="Times New Roman" w:hAnsi="Times New Roman" w:cs="Times New Roman"/>
        </w:rPr>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side conversations, sleeping, or playing on your cell phones or computers.  Doing so will lead to a significant reduction of your seminar grade, as well as a potential unexcused absence.  Furthermore, although you may use computers and electronic devices to access documents and your journal, using computers for non-academic purposes could lead to a banning of computers for all students. Continued disruptive activity can lead to removal from class (which would be an unexcused absence) and the sending of an APR.  </w:t>
      </w:r>
    </w:p>
    <w:p w14:paraId="2624D79C" w14:textId="2400B85C" w:rsidR="003A731F" w:rsidRDefault="003A731F" w:rsidP="003A731F">
      <w:pPr>
        <w:rPr>
          <w:rFonts w:ascii="Times New Roman" w:hAnsi="Times New Roman" w:cs="Times New Roman"/>
        </w:rPr>
      </w:pPr>
    </w:p>
    <w:p w14:paraId="4AAD562C" w14:textId="77777777" w:rsidR="00866B58" w:rsidRPr="003A731F" w:rsidRDefault="00866B58" w:rsidP="003A731F">
      <w:pPr>
        <w:rPr>
          <w:rFonts w:ascii="Times New Roman" w:hAnsi="Times New Roman" w:cs="Times New Roman"/>
        </w:rPr>
      </w:pPr>
    </w:p>
    <w:p w14:paraId="2557E186"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lastRenderedPageBreak/>
        <w:t xml:space="preserve">Canvas: </w:t>
      </w:r>
    </w:p>
    <w:p w14:paraId="3773908C" w14:textId="31452BDB" w:rsidR="003A731F" w:rsidRDefault="003A731F" w:rsidP="003A731F">
      <w:pPr>
        <w:rPr>
          <w:rFonts w:ascii="Times New Roman" w:hAnsi="Times New Roman" w:cs="Times New Roman"/>
        </w:rPr>
      </w:pPr>
      <w:r w:rsidRPr="003A731F">
        <w:rPr>
          <w:rFonts w:ascii="Times New Roman" w:hAnsi="Times New Roman" w:cs="Times New Roman"/>
        </w:rPr>
        <w:t>Reading assignments and handouts will be posted on the class Canvas site. It is imperative that you check this regularly. You will also submit all written work via Canvas.</w:t>
      </w:r>
    </w:p>
    <w:p w14:paraId="17E10B9B" w14:textId="77777777" w:rsidR="00866B58" w:rsidRDefault="00866B58" w:rsidP="003A731F">
      <w:pPr>
        <w:rPr>
          <w:rFonts w:ascii="Times New Roman" w:hAnsi="Times New Roman" w:cs="Times New Roman"/>
          <w:i/>
        </w:rPr>
      </w:pPr>
    </w:p>
    <w:p w14:paraId="3AA0FBDC" w14:textId="76CFAB06" w:rsidR="003A731F" w:rsidRPr="003A731F" w:rsidRDefault="003A731F" w:rsidP="003A731F">
      <w:pPr>
        <w:rPr>
          <w:rFonts w:ascii="Times New Roman" w:hAnsi="Times New Roman" w:cs="Times New Roman"/>
          <w:i/>
        </w:rPr>
      </w:pPr>
      <w:r w:rsidRPr="003A731F">
        <w:rPr>
          <w:rFonts w:ascii="Times New Roman" w:hAnsi="Times New Roman" w:cs="Times New Roman"/>
          <w:i/>
        </w:rPr>
        <w:t>Diversity Statement:</w:t>
      </w:r>
    </w:p>
    <w:p w14:paraId="4CEB009C" w14:textId="77777777" w:rsidR="003A731F" w:rsidRPr="003A731F" w:rsidRDefault="003A731F" w:rsidP="003A731F">
      <w:pPr>
        <w:rPr>
          <w:rFonts w:ascii="Times New Roman" w:eastAsia="Times New Roman" w:hAnsi="Times New Roman" w:cs="Times New Roman"/>
        </w:rPr>
      </w:pPr>
      <w:r w:rsidRPr="003A731F">
        <w:rPr>
          <w:rFonts w:ascii="Times New Roman" w:eastAsia="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3A731F">
          <w:rPr>
            <w:rFonts w:ascii="Times New Roman" w:eastAsia="Times New Roman" w:hAnsi="Times New Roman" w:cs="Times New Roman"/>
            <w:color w:val="0000FF"/>
            <w:u w:val="single"/>
          </w:rPr>
          <w:t>http://cms.bsu.edu/campuslife/multiculturalcenter</w:t>
        </w:r>
      </w:hyperlink>
      <w:r w:rsidRPr="003A731F">
        <w:rPr>
          <w:rFonts w:ascii="Times New Roman" w:eastAsia="Times New Roman" w:hAnsi="Times New Roman" w:cs="Times New Roman"/>
        </w:rPr>
        <w:t>.</w:t>
      </w:r>
    </w:p>
    <w:p w14:paraId="6E834AC5" w14:textId="77777777" w:rsidR="003A731F" w:rsidRPr="003A731F" w:rsidRDefault="003A731F" w:rsidP="003A731F">
      <w:pPr>
        <w:rPr>
          <w:rFonts w:ascii="Times New Roman" w:hAnsi="Times New Roman" w:cs="Times New Roman"/>
        </w:rPr>
      </w:pPr>
    </w:p>
    <w:p w14:paraId="3DD84933" w14:textId="77777777" w:rsidR="003A731F" w:rsidRPr="003A731F" w:rsidRDefault="003A731F" w:rsidP="003A731F">
      <w:pPr>
        <w:rPr>
          <w:rFonts w:ascii="Times New Roman" w:hAnsi="Times New Roman" w:cs="Times New Roman"/>
          <w:i/>
          <w:iCs/>
        </w:rPr>
      </w:pPr>
      <w:r w:rsidRPr="003A731F">
        <w:rPr>
          <w:rFonts w:ascii="Times New Roman" w:hAnsi="Times New Roman" w:cs="Times New Roman"/>
          <w:i/>
          <w:iCs/>
        </w:rPr>
        <w:t>Content Statement:</w:t>
      </w:r>
    </w:p>
    <w:p w14:paraId="2D7CF714" w14:textId="77777777" w:rsidR="003A731F" w:rsidRPr="003A731F" w:rsidRDefault="003A731F" w:rsidP="003A731F">
      <w:pPr>
        <w:rPr>
          <w:rFonts w:ascii="Times New Roman" w:hAnsi="Times New Roman" w:cs="Times New Roman"/>
          <w:i/>
          <w:iCs/>
        </w:rPr>
      </w:pPr>
      <w:r w:rsidRPr="003A731F">
        <w:rPr>
          <w:rFonts w:ascii="Times New Roman" w:hAnsi="Times New Roman" w:cs="Times New Roman"/>
        </w:rPr>
        <w:t xml:space="preserve">As with many history classes (and social science),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 </w:t>
      </w:r>
    </w:p>
    <w:p w14:paraId="2E1F9408" w14:textId="77777777" w:rsidR="003A731F" w:rsidRPr="003A731F" w:rsidRDefault="003A731F" w:rsidP="003A731F">
      <w:pPr>
        <w:rPr>
          <w:rFonts w:ascii="Times New Roman" w:hAnsi="Times New Roman" w:cs="Times New Roman"/>
        </w:rPr>
      </w:pPr>
    </w:p>
    <w:p w14:paraId="0C7EC19D"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Disclaimer:</w:t>
      </w:r>
    </w:p>
    <w:p w14:paraId="75D65B2E"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I reserve the right to make changes to the course calendar at my discretion.  I will give notice to the class as soon as possible after making any change.</w:t>
      </w:r>
    </w:p>
    <w:p w14:paraId="7C7189EB" w14:textId="2AC4F947" w:rsidR="003A731F" w:rsidRDefault="003A731F" w:rsidP="003A731F">
      <w:pPr>
        <w:rPr>
          <w:rFonts w:ascii="Times New Roman" w:hAnsi="Times New Roman" w:cs="Times New Roman"/>
          <w:i/>
          <w:iCs/>
        </w:rPr>
      </w:pPr>
    </w:p>
    <w:p w14:paraId="7524FF82" w14:textId="77777777" w:rsidR="00163B47" w:rsidRPr="00163B47" w:rsidRDefault="00163B47" w:rsidP="00163B47">
      <w:pPr>
        <w:rPr>
          <w:rFonts w:ascii="Times New Roman" w:hAnsi="Times New Roman" w:cs="Times New Roman"/>
        </w:rPr>
      </w:pPr>
    </w:p>
    <w:sectPr w:rsidR="00163B47" w:rsidRPr="0016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59C"/>
    <w:multiLevelType w:val="hybridMultilevel"/>
    <w:tmpl w:val="E01C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6560"/>
    <w:multiLevelType w:val="hybridMultilevel"/>
    <w:tmpl w:val="6A68711E"/>
    <w:lvl w:ilvl="0" w:tplc="1626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85DD4"/>
    <w:multiLevelType w:val="hybridMultilevel"/>
    <w:tmpl w:val="CDE8D2DE"/>
    <w:lvl w:ilvl="0" w:tplc="449C7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47"/>
    <w:rsid w:val="00163B47"/>
    <w:rsid w:val="001C126C"/>
    <w:rsid w:val="003A731F"/>
    <w:rsid w:val="00530B1C"/>
    <w:rsid w:val="005F71BB"/>
    <w:rsid w:val="00786648"/>
    <w:rsid w:val="007E5E3C"/>
    <w:rsid w:val="00866B58"/>
    <w:rsid w:val="00A778F1"/>
    <w:rsid w:val="00BC220D"/>
    <w:rsid w:val="00BD68D3"/>
    <w:rsid w:val="00C53D3D"/>
    <w:rsid w:val="00CF4669"/>
    <w:rsid w:val="00D20F48"/>
    <w:rsid w:val="00E67628"/>
    <w:rsid w:val="00F6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D54"/>
  <w15:chartTrackingRefBased/>
  <w15:docId w15:val="{D97AE7F6-2402-9B49-A3C7-EB86F66E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B47"/>
    <w:rPr>
      <w:color w:val="0563C1" w:themeColor="hyperlink"/>
      <w:u w:val="single"/>
    </w:rPr>
  </w:style>
  <w:style w:type="character" w:styleId="UnresolvedMention">
    <w:name w:val="Unresolved Mention"/>
    <w:basedOn w:val="DefaultParagraphFont"/>
    <w:uiPriority w:val="99"/>
    <w:semiHidden/>
    <w:unhideWhenUsed/>
    <w:rsid w:val="00163B47"/>
    <w:rPr>
      <w:color w:val="605E5C"/>
      <w:shd w:val="clear" w:color="auto" w:fill="E1DFDD"/>
    </w:rPr>
  </w:style>
  <w:style w:type="paragraph" w:styleId="ListParagraph">
    <w:name w:val="List Paragraph"/>
    <w:basedOn w:val="Normal"/>
    <w:uiPriority w:val="34"/>
    <w:qFormat/>
    <w:rsid w:val="00786648"/>
    <w:pPr>
      <w:ind w:left="720"/>
      <w:contextualSpacing/>
    </w:pPr>
  </w:style>
  <w:style w:type="paragraph" w:styleId="BalloonText">
    <w:name w:val="Balloon Text"/>
    <w:basedOn w:val="Normal"/>
    <w:link w:val="BalloonTextChar"/>
    <w:uiPriority w:val="99"/>
    <w:semiHidden/>
    <w:unhideWhenUsed/>
    <w:rsid w:val="005F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80F0D-5998-4D77-9248-C94F8FDD0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90AB4-EA06-4729-AE21-D6D8A5A67A9D}">
  <ds:schemaRefs>
    <ds:schemaRef ds:uri="http://schemas.microsoft.com/sharepoint/v3/contenttype/forms"/>
  </ds:schemaRefs>
</ds:datastoreItem>
</file>

<file path=customXml/itemProps3.xml><?xml version="1.0" encoding="utf-8"?>
<ds:datastoreItem xmlns:ds="http://schemas.openxmlformats.org/officeDocument/2006/customXml" ds:itemID="{9FF48050-929A-4BCC-ABA8-170C948A1A9E}">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a4a61e79-2371-4614-ae32-5106ad07b9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cp:lastPrinted>2023-08-30T17:39:00Z</cp:lastPrinted>
  <dcterms:created xsi:type="dcterms:W3CDTF">2023-08-30T17:40:00Z</dcterms:created>
  <dcterms:modified xsi:type="dcterms:W3CDTF">2023-08-30T17:40:00Z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