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BA867A" w14:textId="77777777" w:rsidR="008E616B" w:rsidRPr="00311E18" w:rsidRDefault="00CB379D">
      <w:pPr>
        <w:pStyle w:val="Standard"/>
        <w:jc w:val="center"/>
        <w:rPr>
          <w:sz w:val="36"/>
          <w:szCs w:val="36"/>
        </w:rPr>
      </w:pPr>
      <w:r w:rsidRPr="00311E18">
        <w:rPr>
          <w:sz w:val="36"/>
          <w:szCs w:val="36"/>
        </w:rPr>
        <w:t xml:space="preserve">Course Syllabus for </w:t>
      </w:r>
      <w:r w:rsidR="00311E18" w:rsidRPr="00311E18">
        <w:rPr>
          <w:sz w:val="36"/>
          <w:szCs w:val="36"/>
        </w:rPr>
        <w:t>Advanced Algebra/Trigonometry</w:t>
      </w:r>
      <w:r w:rsidR="00311E18">
        <w:rPr>
          <w:sz w:val="36"/>
          <w:szCs w:val="36"/>
        </w:rPr>
        <w:t xml:space="preserve"> 1</w:t>
      </w:r>
      <w:r w:rsidRPr="00311E18">
        <w:rPr>
          <w:sz w:val="36"/>
          <w:szCs w:val="36"/>
        </w:rPr>
        <w:t xml:space="preserve"> (MAT</w:t>
      </w:r>
      <w:r w:rsidR="00311E18">
        <w:rPr>
          <w:sz w:val="36"/>
          <w:szCs w:val="36"/>
        </w:rPr>
        <w:t>3001</w:t>
      </w:r>
      <w:r w:rsidRPr="00311E18">
        <w:rPr>
          <w:sz w:val="36"/>
          <w:szCs w:val="36"/>
        </w:rPr>
        <w:t>)</w:t>
      </w:r>
    </w:p>
    <w:p w14:paraId="5BC5BB67" w14:textId="77777777" w:rsidR="008E616B" w:rsidRPr="00BD5584" w:rsidRDefault="008E616B">
      <w:pPr>
        <w:pStyle w:val="Standard"/>
        <w:jc w:val="center"/>
      </w:pPr>
    </w:p>
    <w:p w14:paraId="4BB34A64" w14:textId="0D17F7BA" w:rsidR="008E616B" w:rsidRPr="000A6FAB" w:rsidRDefault="00CB379D">
      <w:pPr>
        <w:pStyle w:val="Standard"/>
        <w:rPr>
          <w:sz w:val="28"/>
          <w:szCs w:val="28"/>
        </w:rPr>
      </w:pPr>
      <w:r>
        <w:t>Instructor:  Joshua Ruark</w:t>
      </w:r>
      <w:r>
        <w:tab/>
      </w:r>
      <w:r>
        <w:tab/>
        <w:t xml:space="preserve">Office: </w:t>
      </w:r>
      <w:r w:rsidR="00074937">
        <w:t>Elliot 009D</w:t>
      </w:r>
    </w:p>
    <w:p w14:paraId="67C398F1" w14:textId="5587D3DF" w:rsidR="00074937" w:rsidRDefault="00CB379D">
      <w:pPr>
        <w:pStyle w:val="Standard"/>
      </w:pPr>
      <w:r>
        <w:t xml:space="preserve">Day/ Time: </w:t>
      </w:r>
      <w:r w:rsidR="00A750A6">
        <w:t xml:space="preserve">MWF  </w:t>
      </w:r>
      <w:r w:rsidR="00074937">
        <w:t>10, 11</w:t>
      </w:r>
      <w:r w:rsidR="00865E1F">
        <w:t xml:space="preserve"> AM</w:t>
      </w:r>
      <w:r w:rsidR="00A750A6">
        <w:tab/>
      </w:r>
      <w:r w:rsidR="00074937" w:rsidRPr="00C9096A">
        <w:rPr>
          <w:kern w:val="0"/>
        </w:rPr>
        <w:t xml:space="preserve">Office Hours: </w:t>
      </w:r>
      <w:r w:rsidR="00074937">
        <w:rPr>
          <w:kern w:val="0"/>
        </w:rPr>
        <w:t>MWF 12:30-2:30 PM; TR 1</w:t>
      </w:r>
      <w:r w:rsidR="00661845">
        <w:rPr>
          <w:kern w:val="0"/>
        </w:rPr>
        <w:t>1</w:t>
      </w:r>
      <w:r w:rsidR="00074937">
        <w:rPr>
          <w:kern w:val="0"/>
        </w:rPr>
        <w:t>:30 AM -</w:t>
      </w:r>
      <w:r w:rsidR="00661845">
        <w:rPr>
          <w:kern w:val="0"/>
        </w:rPr>
        <w:t>1 PM</w:t>
      </w:r>
      <w:r w:rsidR="00074937">
        <w:t xml:space="preserve"> </w:t>
      </w:r>
    </w:p>
    <w:p w14:paraId="17E28C3D" w14:textId="6074468E" w:rsidR="008E616B" w:rsidRPr="00B30050" w:rsidRDefault="00CB379D">
      <w:pPr>
        <w:pStyle w:val="Standard"/>
        <w:rPr>
          <w:kern w:val="0"/>
        </w:rPr>
      </w:pPr>
      <w:r>
        <w:t>Phone Number:  765-285-74</w:t>
      </w:r>
      <w:r w:rsidR="00074937">
        <w:t>1</w:t>
      </w:r>
      <w:r w:rsidR="004C1BFC">
        <w:t>1</w:t>
      </w:r>
      <w:r>
        <w:tab/>
        <w:t xml:space="preserve">Email: </w:t>
      </w:r>
      <w:hyperlink r:id="rId7" w:history="1">
        <w:r>
          <w:t>jjruark@bsu.edu</w:t>
        </w:r>
      </w:hyperlink>
    </w:p>
    <w:p w14:paraId="692AB5F5" w14:textId="77777777" w:rsidR="00311E18" w:rsidRPr="00BB475F" w:rsidRDefault="00CB379D" w:rsidP="00311E18">
      <w:pPr>
        <w:ind w:left="-763" w:right="-43" w:firstLine="763"/>
        <w:rPr>
          <w:rFonts w:ascii="Cambria" w:hAnsi="Cambria"/>
        </w:rPr>
      </w:pPr>
      <w:r>
        <w:t xml:space="preserve">Text: </w:t>
      </w:r>
      <w:r w:rsidR="00311E18" w:rsidRPr="00311E18">
        <w:rPr>
          <w:rFonts w:cs="Times New Roman"/>
        </w:rPr>
        <w:t xml:space="preserve">Larson, </w:t>
      </w:r>
      <w:r w:rsidR="00311E18" w:rsidRPr="00311E18">
        <w:rPr>
          <w:rFonts w:cs="Times New Roman"/>
          <w:i/>
        </w:rPr>
        <w:t>Algebra &amp; Trig</w:t>
      </w:r>
      <w:r w:rsidR="00311E18" w:rsidRPr="00311E18">
        <w:rPr>
          <w:rFonts w:cs="Times New Roman"/>
        </w:rPr>
        <w:t>, 2018, Cengage Learning, ISBN 978-1-337-27117-2.</w:t>
      </w:r>
    </w:p>
    <w:p w14:paraId="269361E1" w14:textId="77777777" w:rsidR="008E616B" w:rsidRDefault="008E616B">
      <w:pPr>
        <w:pStyle w:val="Default"/>
      </w:pPr>
    </w:p>
    <w:p w14:paraId="7F1EC176" w14:textId="77777777" w:rsidR="008E616B" w:rsidRDefault="008E616B">
      <w:pPr>
        <w:pStyle w:val="Standard"/>
      </w:pPr>
    </w:p>
    <w:p w14:paraId="59F0CC11" w14:textId="77777777" w:rsidR="00311E18" w:rsidRPr="00311E18" w:rsidRDefault="00CB379D" w:rsidP="00311E18">
      <w:pPr>
        <w:ind w:right="-43"/>
        <w:rPr>
          <w:rFonts w:cs="Times New Roman"/>
        </w:rPr>
      </w:pPr>
      <w:r>
        <w:rPr>
          <w:sz w:val="28"/>
          <w:szCs w:val="28"/>
        </w:rPr>
        <w:t xml:space="preserve">Course Description:  </w:t>
      </w:r>
      <w:r w:rsidR="00311E18" w:rsidRPr="00311E18">
        <w:rPr>
          <w:rFonts w:cs="Times New Roman"/>
        </w:rPr>
        <w:t>This course is the first of a two-semester sequence which covers topics that include solutions of systems of equations and inequalities, simplifying algebraic expressions, radicals, polynomial, exponential and logarithmic functions, circular and trigonometric functions including trigonometric identities and the trigonometry of right triangles.  As part of the study of these topics, we will also consider how different cultures have contributed to and approached many of these topics.</w:t>
      </w:r>
    </w:p>
    <w:p w14:paraId="05D1A04A" w14:textId="77777777" w:rsidR="008E616B" w:rsidRDefault="008E616B">
      <w:pPr>
        <w:pStyle w:val="Standard"/>
      </w:pPr>
    </w:p>
    <w:p w14:paraId="55FEF0E0" w14:textId="77777777" w:rsidR="00DA326D" w:rsidRDefault="00311E18" w:rsidP="00DA326D">
      <w:pPr>
        <w:pStyle w:val="Standard"/>
        <w:rPr>
          <w:sz w:val="28"/>
          <w:szCs w:val="28"/>
        </w:rPr>
      </w:pPr>
      <w:r>
        <w:rPr>
          <w:sz w:val="28"/>
          <w:szCs w:val="28"/>
        </w:rPr>
        <w:t>Course Content</w:t>
      </w:r>
      <w:r w:rsidR="00DA326D">
        <w:rPr>
          <w:sz w:val="28"/>
          <w:szCs w:val="28"/>
        </w:rPr>
        <w:t>:</w:t>
      </w:r>
    </w:p>
    <w:p w14:paraId="306BB1D8" w14:textId="77777777" w:rsidR="00311E18" w:rsidRPr="00311E18" w:rsidRDefault="00311E18" w:rsidP="00311E18">
      <w:pPr>
        <w:ind w:left="-54" w:right="-43" w:firstLine="763"/>
        <w:rPr>
          <w:rFonts w:cs="Times New Roman"/>
        </w:rPr>
      </w:pPr>
      <w:r w:rsidRPr="00311E18">
        <w:rPr>
          <w:rFonts w:cs="Times New Roman"/>
        </w:rPr>
        <w:t>Chapter P</w:t>
      </w:r>
      <w:r w:rsidRPr="00311E18">
        <w:rPr>
          <w:rFonts w:cs="Times New Roman"/>
        </w:rPr>
        <w:tab/>
        <w:t>Prerequisites</w:t>
      </w:r>
      <w:r w:rsidRPr="00311E18">
        <w:rPr>
          <w:rFonts w:cs="Times New Roman"/>
        </w:rPr>
        <w:tab/>
      </w:r>
      <w:r w:rsidRPr="00311E18">
        <w:rPr>
          <w:rFonts w:cs="Times New Roman"/>
        </w:rPr>
        <w:tab/>
      </w:r>
      <w:r w:rsidRPr="00311E18">
        <w:rPr>
          <w:rFonts w:cs="Times New Roman"/>
        </w:rPr>
        <w:tab/>
      </w:r>
      <w:r w:rsidRPr="00311E18">
        <w:rPr>
          <w:rFonts w:cs="Times New Roman"/>
        </w:rPr>
        <w:tab/>
      </w:r>
      <w:r w:rsidRPr="00311E18">
        <w:rPr>
          <w:rFonts w:cs="Times New Roman"/>
        </w:rPr>
        <w:tab/>
      </w:r>
      <w:r w:rsidRPr="00311E18">
        <w:rPr>
          <w:rFonts w:cs="Times New Roman"/>
        </w:rPr>
        <w:tab/>
      </w:r>
      <w:r w:rsidRPr="00311E18">
        <w:rPr>
          <w:rFonts w:cs="Times New Roman"/>
        </w:rPr>
        <w:tab/>
        <w:t>P.1-P.6</w:t>
      </w:r>
    </w:p>
    <w:p w14:paraId="2E927799" w14:textId="77777777" w:rsidR="00311E18" w:rsidRPr="00311E18" w:rsidRDefault="00311E18" w:rsidP="00311E18">
      <w:pPr>
        <w:ind w:left="-763" w:right="-43"/>
        <w:rPr>
          <w:rFonts w:cs="Times New Roman"/>
        </w:rPr>
      </w:pPr>
      <w:r w:rsidRPr="00311E18">
        <w:rPr>
          <w:rFonts w:cs="Times New Roman"/>
        </w:rPr>
        <w:tab/>
      </w:r>
      <w:r w:rsidR="007141FE">
        <w:rPr>
          <w:rFonts w:cs="Times New Roman"/>
        </w:rPr>
        <w:tab/>
      </w:r>
      <w:r w:rsidR="007141FE">
        <w:rPr>
          <w:rFonts w:cs="Times New Roman"/>
        </w:rPr>
        <w:tab/>
      </w:r>
      <w:r w:rsidR="007141FE">
        <w:rPr>
          <w:rFonts w:cs="Times New Roman"/>
        </w:rPr>
        <w:tab/>
      </w:r>
      <w:r w:rsidR="007141FE">
        <w:rPr>
          <w:rFonts w:cs="Times New Roman"/>
        </w:rPr>
        <w:tab/>
      </w:r>
      <w:r w:rsidR="007141FE">
        <w:rPr>
          <w:rFonts w:cs="Times New Roman"/>
        </w:rPr>
        <w:tab/>
      </w:r>
      <w:r w:rsidR="007141FE">
        <w:rPr>
          <w:rFonts w:cs="Times New Roman"/>
        </w:rPr>
        <w:tab/>
      </w:r>
      <w:r w:rsidR="007141FE">
        <w:rPr>
          <w:rFonts w:cs="Times New Roman"/>
        </w:rPr>
        <w:tab/>
      </w:r>
      <w:r w:rsidR="007141FE">
        <w:rPr>
          <w:rFonts w:cs="Times New Roman"/>
        </w:rPr>
        <w:tab/>
        <w:t xml:space="preserve">  </w:t>
      </w:r>
      <w:r w:rsidRPr="00311E18">
        <w:rPr>
          <w:rFonts w:cs="Times New Roman"/>
        </w:rPr>
        <w:tab/>
      </w:r>
      <w:r w:rsidRPr="00311E18">
        <w:rPr>
          <w:rFonts w:cs="Times New Roman"/>
        </w:rPr>
        <w:tab/>
        <w:t>Chapter 1</w:t>
      </w:r>
      <w:r w:rsidRPr="00311E18">
        <w:rPr>
          <w:rFonts w:cs="Times New Roman"/>
        </w:rPr>
        <w:tab/>
        <w:t>Equations, Inequalities, and Mathematical Modeling</w:t>
      </w:r>
      <w:r w:rsidRPr="00311E18">
        <w:rPr>
          <w:rFonts w:cs="Times New Roman"/>
        </w:rPr>
        <w:tab/>
        <w:t>1.1-1.8</w:t>
      </w:r>
    </w:p>
    <w:p w14:paraId="4402F10A" w14:textId="77777777" w:rsidR="00311E18" w:rsidRPr="00311E18" w:rsidRDefault="00311E18" w:rsidP="00311E18">
      <w:pPr>
        <w:ind w:left="-763" w:right="-43"/>
        <w:rPr>
          <w:rFonts w:cs="Times New Roman"/>
        </w:rPr>
      </w:pPr>
      <w:r w:rsidRPr="00311E18">
        <w:rPr>
          <w:rFonts w:cs="Times New Roman"/>
        </w:rPr>
        <w:tab/>
      </w:r>
      <w:r w:rsidRPr="00311E18">
        <w:rPr>
          <w:rFonts w:cs="Times New Roman"/>
        </w:rPr>
        <w:tab/>
      </w:r>
      <w:r w:rsidRPr="00311E18">
        <w:rPr>
          <w:rFonts w:cs="Times New Roman"/>
        </w:rPr>
        <w:tab/>
      </w:r>
      <w:r w:rsidR="007141FE">
        <w:rPr>
          <w:rFonts w:cs="Times New Roman"/>
        </w:rPr>
        <w:t xml:space="preserve">      </w:t>
      </w:r>
      <w:r w:rsidR="007141FE">
        <w:rPr>
          <w:rFonts w:cs="Times New Roman"/>
        </w:rPr>
        <w:tab/>
      </w:r>
      <w:r w:rsidR="007141FE">
        <w:rPr>
          <w:rFonts w:cs="Times New Roman"/>
        </w:rPr>
        <w:tab/>
      </w:r>
      <w:r w:rsidRPr="00311E18">
        <w:rPr>
          <w:rFonts w:cs="Times New Roman"/>
        </w:rPr>
        <w:t>Chapter 2</w:t>
      </w:r>
      <w:r w:rsidRPr="00311E18">
        <w:rPr>
          <w:rFonts w:cs="Times New Roman"/>
        </w:rPr>
        <w:tab/>
        <w:t>Functions and Their Graphs</w:t>
      </w:r>
      <w:r w:rsidRPr="00311E18">
        <w:rPr>
          <w:rFonts w:cs="Times New Roman"/>
        </w:rPr>
        <w:tab/>
      </w:r>
      <w:r w:rsidRPr="00311E18">
        <w:rPr>
          <w:rFonts w:cs="Times New Roman"/>
        </w:rPr>
        <w:tab/>
      </w:r>
      <w:r w:rsidRPr="00311E18">
        <w:rPr>
          <w:rFonts w:cs="Times New Roman"/>
        </w:rPr>
        <w:tab/>
      </w:r>
      <w:r w:rsidRPr="00311E18">
        <w:rPr>
          <w:rFonts w:cs="Times New Roman"/>
        </w:rPr>
        <w:tab/>
      </w:r>
      <w:r>
        <w:rPr>
          <w:rFonts w:cs="Times New Roman"/>
        </w:rPr>
        <w:tab/>
      </w:r>
      <w:r w:rsidRPr="00311E18">
        <w:rPr>
          <w:rFonts w:cs="Times New Roman"/>
        </w:rPr>
        <w:t>2.1-2.7</w:t>
      </w:r>
    </w:p>
    <w:p w14:paraId="3FE5D8E9" w14:textId="77777777" w:rsidR="00311E18" w:rsidRPr="00311E18" w:rsidRDefault="007141FE" w:rsidP="00311E18">
      <w:pPr>
        <w:ind w:left="-763" w:right="-43"/>
        <w:rPr>
          <w:rFonts w:cs="Times New Roman"/>
        </w:rPr>
      </w:pPr>
      <w:r>
        <w:rPr>
          <w:rFonts w:cs="Times New Roman"/>
        </w:rPr>
        <w:t xml:space="preserve"> </w:t>
      </w:r>
      <w:r>
        <w:rPr>
          <w:rFonts w:cs="Times New Roman"/>
        </w:rPr>
        <w:tab/>
      </w:r>
      <w:r>
        <w:rPr>
          <w:rFonts w:cs="Times New Roman"/>
        </w:rPr>
        <w:tab/>
      </w:r>
      <w:r w:rsidR="00311E18" w:rsidRPr="00311E18">
        <w:rPr>
          <w:rFonts w:cs="Times New Roman"/>
        </w:rPr>
        <w:t>Chapter 3</w:t>
      </w:r>
      <w:r w:rsidR="00311E18" w:rsidRPr="00311E18">
        <w:rPr>
          <w:rFonts w:cs="Times New Roman"/>
        </w:rPr>
        <w:tab/>
        <w:t>Polynomial Functions</w:t>
      </w:r>
      <w:r w:rsidR="00311E18" w:rsidRPr="00311E18">
        <w:rPr>
          <w:rFonts w:cs="Times New Roman"/>
        </w:rPr>
        <w:tab/>
      </w:r>
      <w:r w:rsidR="00311E18" w:rsidRPr="00311E18">
        <w:rPr>
          <w:rFonts w:cs="Times New Roman"/>
        </w:rPr>
        <w:tab/>
      </w:r>
      <w:r w:rsidR="00311E18" w:rsidRPr="00311E18">
        <w:rPr>
          <w:rFonts w:cs="Times New Roman"/>
        </w:rPr>
        <w:tab/>
      </w:r>
      <w:r w:rsidR="00311E18" w:rsidRPr="00311E18">
        <w:rPr>
          <w:rFonts w:cs="Times New Roman"/>
        </w:rPr>
        <w:tab/>
      </w:r>
      <w:r w:rsidR="00311E18" w:rsidRPr="00311E18">
        <w:rPr>
          <w:rFonts w:cs="Times New Roman"/>
        </w:rPr>
        <w:tab/>
      </w:r>
      <w:r w:rsidR="00311E18">
        <w:rPr>
          <w:rFonts w:cs="Times New Roman"/>
        </w:rPr>
        <w:tab/>
      </w:r>
      <w:r w:rsidR="00311E18" w:rsidRPr="00311E18">
        <w:rPr>
          <w:rFonts w:cs="Times New Roman"/>
        </w:rPr>
        <w:t>3.1-3.5</w:t>
      </w:r>
    </w:p>
    <w:p w14:paraId="6FBF3909" w14:textId="77777777" w:rsidR="00311E18" w:rsidRPr="00311E18" w:rsidRDefault="00311E18" w:rsidP="00311E18">
      <w:pPr>
        <w:ind w:left="-763" w:right="-43"/>
        <w:rPr>
          <w:rFonts w:cs="Times New Roman"/>
        </w:rPr>
      </w:pPr>
      <w:r w:rsidRPr="00311E18">
        <w:rPr>
          <w:rFonts w:cs="Times New Roman"/>
        </w:rPr>
        <w:tab/>
      </w:r>
      <w:r w:rsidR="007141FE">
        <w:rPr>
          <w:rFonts w:cs="Times New Roman"/>
        </w:rPr>
        <w:t xml:space="preserve"> </w:t>
      </w:r>
      <w:r w:rsidRPr="00311E18">
        <w:rPr>
          <w:rFonts w:cs="Times New Roman"/>
        </w:rPr>
        <w:tab/>
      </w:r>
      <w:r w:rsidRPr="00311E18">
        <w:rPr>
          <w:rFonts w:cs="Times New Roman"/>
        </w:rPr>
        <w:tab/>
        <w:t>Chapter 4</w:t>
      </w:r>
      <w:r w:rsidRPr="00311E18">
        <w:rPr>
          <w:rFonts w:cs="Times New Roman"/>
        </w:rPr>
        <w:tab/>
        <w:t>Rational Functions (and Conics)</w:t>
      </w:r>
      <w:r w:rsidRPr="00311E18">
        <w:rPr>
          <w:rFonts w:cs="Times New Roman"/>
        </w:rPr>
        <w:tab/>
      </w:r>
      <w:r w:rsidRPr="00311E18">
        <w:rPr>
          <w:rFonts w:cs="Times New Roman"/>
        </w:rPr>
        <w:tab/>
      </w:r>
      <w:r w:rsidRPr="00311E18">
        <w:rPr>
          <w:rFonts w:cs="Times New Roman"/>
        </w:rPr>
        <w:tab/>
      </w:r>
      <w:r w:rsidRPr="00311E18">
        <w:rPr>
          <w:rFonts w:cs="Times New Roman"/>
        </w:rPr>
        <w:tab/>
        <w:t>4.1-4.2</w:t>
      </w:r>
    </w:p>
    <w:p w14:paraId="7E7F8F42" w14:textId="680A185D" w:rsidR="008E616B" w:rsidRPr="00FC2B2E" w:rsidRDefault="008E616B">
      <w:pPr>
        <w:pStyle w:val="Standard"/>
        <w:rPr>
          <w:rFonts w:ascii="Calibri" w:eastAsia="Times New Roman" w:hAnsi="Calibri" w:cs="Times New Roman"/>
          <w:color w:val="000000"/>
          <w:kern w:val="0"/>
          <w:sz w:val="16"/>
          <w:szCs w:val="16"/>
          <w:lang w:eastAsia="en-US" w:bidi="ar-SA"/>
        </w:rPr>
      </w:pPr>
    </w:p>
    <w:p w14:paraId="7EA7E0B1" w14:textId="77777777" w:rsidR="008E616B" w:rsidRDefault="00CB379D">
      <w:pPr>
        <w:pStyle w:val="Standard"/>
        <w:rPr>
          <w:sz w:val="28"/>
          <w:szCs w:val="28"/>
        </w:rPr>
      </w:pPr>
      <w:r>
        <w:rPr>
          <w:sz w:val="28"/>
          <w:szCs w:val="28"/>
        </w:rPr>
        <w:t>Grading:</w:t>
      </w:r>
    </w:p>
    <w:p w14:paraId="0963E11D" w14:textId="77777777" w:rsidR="008E616B" w:rsidRDefault="008E616B">
      <w:pPr>
        <w:pStyle w:val="Standard"/>
        <w:rPr>
          <w:sz w:val="28"/>
          <w:szCs w:val="28"/>
        </w:rPr>
      </w:pPr>
    </w:p>
    <w:p w14:paraId="57BFBDEC" w14:textId="77777777" w:rsidR="008E616B" w:rsidRDefault="00CB379D">
      <w:pPr>
        <w:pStyle w:val="Standard"/>
      </w:pPr>
      <w:r>
        <w:t>Grades for the course and assignments are assigned by the following percentages:</w:t>
      </w:r>
    </w:p>
    <w:p w14:paraId="71E5DCE6" w14:textId="77777777" w:rsidR="008E616B" w:rsidRDefault="008E616B">
      <w:pPr>
        <w:pStyle w:val="Standard"/>
      </w:pPr>
    </w:p>
    <w:p w14:paraId="1A585F6A" w14:textId="77777777" w:rsidR="008E616B" w:rsidRDefault="00CB379D">
      <w:pPr>
        <w:pStyle w:val="Standard"/>
      </w:pPr>
      <w:r>
        <w:tab/>
      </w:r>
      <w:r>
        <w:tab/>
      </w:r>
      <w:r>
        <w:tab/>
        <w:t>100-93 — A</w:t>
      </w:r>
      <w:r>
        <w:tab/>
      </w:r>
      <w:r>
        <w:tab/>
      </w:r>
      <w:r>
        <w:tab/>
        <w:t>92-90 — A-</w:t>
      </w:r>
    </w:p>
    <w:p w14:paraId="4B5122B9" w14:textId="77777777" w:rsidR="008E616B" w:rsidRDefault="00CB379D">
      <w:pPr>
        <w:pStyle w:val="Standard"/>
      </w:pPr>
      <w:r>
        <w:t>89-88 — B+</w:t>
      </w:r>
      <w:r>
        <w:tab/>
      </w:r>
      <w:r>
        <w:tab/>
        <w:t xml:space="preserve">  87-83 — B  </w:t>
      </w:r>
      <w:r>
        <w:tab/>
      </w:r>
      <w:r>
        <w:tab/>
      </w:r>
      <w:r>
        <w:tab/>
        <w:t>82-80 — B-</w:t>
      </w:r>
    </w:p>
    <w:p w14:paraId="02ADFC69" w14:textId="77777777" w:rsidR="008E616B" w:rsidRDefault="00CB379D">
      <w:pPr>
        <w:pStyle w:val="Standard"/>
      </w:pPr>
      <w:r>
        <w:t>79-78 — C+</w:t>
      </w:r>
      <w:r>
        <w:tab/>
      </w:r>
      <w:r>
        <w:tab/>
        <w:t xml:space="preserve">  77-73 — C</w:t>
      </w:r>
      <w:r>
        <w:tab/>
      </w:r>
      <w:r>
        <w:tab/>
      </w:r>
      <w:r>
        <w:tab/>
        <w:t>72-70 — C-</w:t>
      </w:r>
    </w:p>
    <w:p w14:paraId="67B8FC84" w14:textId="77777777" w:rsidR="008E616B" w:rsidRDefault="00CB379D">
      <w:pPr>
        <w:pStyle w:val="Standard"/>
      </w:pPr>
      <w:r>
        <w:t xml:space="preserve">   &lt;70 — D*    </w:t>
      </w:r>
    </w:p>
    <w:p w14:paraId="3EBC52E2" w14:textId="77777777" w:rsidR="008E616B" w:rsidRDefault="008E616B">
      <w:pPr>
        <w:pStyle w:val="Standard"/>
      </w:pPr>
    </w:p>
    <w:p w14:paraId="59C48D67" w14:textId="77777777" w:rsidR="008E616B" w:rsidRDefault="00CB379D">
      <w:pPr>
        <w:pStyle w:val="Standard"/>
      </w:pPr>
      <w:r>
        <w:t>The final grade in the course will be determined by the following factors:</w:t>
      </w:r>
    </w:p>
    <w:p w14:paraId="6471986F" w14:textId="77777777" w:rsidR="008E616B" w:rsidRDefault="008E616B">
      <w:pPr>
        <w:pStyle w:val="Standard"/>
      </w:pPr>
    </w:p>
    <w:p w14:paraId="74F1C95D" w14:textId="77777777" w:rsidR="008E616B" w:rsidRDefault="00CB379D">
      <w:pPr>
        <w:pStyle w:val="Standard"/>
      </w:pPr>
      <w:r>
        <w:t>Homework:</w:t>
      </w:r>
      <w:r>
        <w:tab/>
      </w:r>
      <w:r>
        <w:tab/>
        <w:t>10%</w:t>
      </w:r>
    </w:p>
    <w:p w14:paraId="7AC6FC54" w14:textId="77777777" w:rsidR="008E616B" w:rsidRDefault="00CB379D">
      <w:pPr>
        <w:pStyle w:val="Standard"/>
      </w:pPr>
      <w:r>
        <w:t>Quizzes:</w:t>
      </w:r>
      <w:r>
        <w:tab/>
      </w:r>
      <w:r>
        <w:tab/>
        <w:t>10%</w:t>
      </w:r>
    </w:p>
    <w:p w14:paraId="3ECB12FC" w14:textId="77777777" w:rsidR="008E616B" w:rsidRDefault="00CB379D">
      <w:pPr>
        <w:pStyle w:val="Standard"/>
      </w:pPr>
      <w:r>
        <w:t>Midterm exams:</w:t>
      </w:r>
      <w:r>
        <w:tab/>
        <w:t>60%</w:t>
      </w:r>
    </w:p>
    <w:p w14:paraId="0FA419C1" w14:textId="77777777" w:rsidR="008E616B" w:rsidRDefault="00CB379D">
      <w:pPr>
        <w:pStyle w:val="Standard"/>
      </w:pPr>
      <w:r>
        <w:t>Final Exam:</w:t>
      </w:r>
      <w:r>
        <w:tab/>
      </w:r>
      <w:r>
        <w:tab/>
        <w:t>20%</w:t>
      </w:r>
    </w:p>
    <w:p w14:paraId="3A994881" w14:textId="77777777" w:rsidR="008E616B" w:rsidRDefault="008E616B">
      <w:pPr>
        <w:pStyle w:val="Standard"/>
      </w:pPr>
    </w:p>
    <w:p w14:paraId="257F53A2" w14:textId="77777777" w:rsidR="008E616B" w:rsidRDefault="00CB379D">
      <w:pPr>
        <w:pStyle w:val="Standard"/>
        <w:rPr>
          <w:sz w:val="28"/>
          <w:szCs w:val="28"/>
        </w:rPr>
      </w:pPr>
      <w:r>
        <w:rPr>
          <w:sz w:val="28"/>
          <w:szCs w:val="28"/>
        </w:rPr>
        <w:t>Assignments:</w:t>
      </w:r>
    </w:p>
    <w:p w14:paraId="20B82E5E" w14:textId="77777777" w:rsidR="008E616B" w:rsidRDefault="008E616B">
      <w:pPr>
        <w:pStyle w:val="Standard"/>
        <w:rPr>
          <w:sz w:val="28"/>
          <w:szCs w:val="28"/>
        </w:rPr>
      </w:pPr>
    </w:p>
    <w:p w14:paraId="54D78EAF" w14:textId="77777777" w:rsidR="008E616B" w:rsidRDefault="00CB379D">
      <w:pPr>
        <w:pStyle w:val="Standard"/>
      </w:pPr>
      <w:r>
        <w:t xml:space="preserve">For nearly every section, there will be a homework assignment.  Homework will be collected on a regular basis and checked for both completeness and accuracy.  These assignments will be posted with the notes for each lecture in the </w:t>
      </w:r>
      <w:r w:rsidR="00A750A6">
        <w:t>Canvas</w:t>
      </w:r>
      <w:r>
        <w:t xml:space="preserve"> page for this class.  Expect quizzes on a near weekly basis that will cover material discussed the previous two weeks in class.  Depending on the number of quizzes, I will drop up to the lowest three scores from consideration for the overall quiz grade.  At the end of each chapter or couple of chapters, there will be a midterm exam covering that material.  Finally, at the end of the course, you will have a final exam that will encompass all the material presented during the semester.  As the final exam is cumulative, its score will replace any lower midterm exam scores throughout the semester.  </w:t>
      </w:r>
    </w:p>
    <w:p w14:paraId="6C89B4CD" w14:textId="77777777" w:rsidR="008E616B" w:rsidRDefault="008E616B">
      <w:pPr>
        <w:pStyle w:val="Standard"/>
      </w:pPr>
    </w:p>
    <w:p w14:paraId="79EA0585" w14:textId="77777777" w:rsidR="008E616B" w:rsidRDefault="008E616B">
      <w:pPr>
        <w:pStyle w:val="Standard"/>
        <w:rPr>
          <w:sz w:val="28"/>
          <w:szCs w:val="28"/>
        </w:rPr>
      </w:pPr>
    </w:p>
    <w:p w14:paraId="21E2B2A2" w14:textId="77777777" w:rsidR="008E616B" w:rsidRDefault="00CB379D">
      <w:pPr>
        <w:pStyle w:val="Standard"/>
        <w:rPr>
          <w:sz w:val="28"/>
          <w:szCs w:val="28"/>
        </w:rPr>
      </w:pPr>
      <w:r>
        <w:rPr>
          <w:sz w:val="28"/>
          <w:szCs w:val="28"/>
        </w:rPr>
        <w:t>Academic Integrity:</w:t>
      </w:r>
    </w:p>
    <w:p w14:paraId="10EBB94F" w14:textId="77777777" w:rsidR="008E616B" w:rsidRDefault="008E616B">
      <w:pPr>
        <w:pStyle w:val="Standard"/>
        <w:rPr>
          <w:sz w:val="28"/>
          <w:szCs w:val="28"/>
        </w:rPr>
      </w:pPr>
    </w:p>
    <w:p w14:paraId="3E30D7FA" w14:textId="77777777" w:rsidR="008E616B" w:rsidRDefault="00CB379D">
      <w:pPr>
        <w:pStyle w:val="Standard"/>
      </w:pPr>
      <w:r>
        <w:t xml:space="preserve">As a firm believer that grades should reflect learning, academic integrity is paramount to the academic experience.  Please review the Academy's Academic Integrity policy as it will be strictly adhered to in my class.  </w:t>
      </w:r>
    </w:p>
    <w:p w14:paraId="72DA6836" w14:textId="77777777" w:rsidR="008E616B" w:rsidRDefault="008E616B">
      <w:pPr>
        <w:pStyle w:val="Standard"/>
      </w:pPr>
    </w:p>
    <w:p w14:paraId="3FDCCA04" w14:textId="77777777" w:rsidR="008E616B" w:rsidRDefault="00CB379D">
      <w:pPr>
        <w:pStyle w:val="Standard"/>
      </w:pPr>
      <w:r>
        <w:t>Examples of behavior subject to review under the Academic Integrity policy include, but are not limited to:</w:t>
      </w:r>
    </w:p>
    <w:p w14:paraId="143ED299" w14:textId="77777777" w:rsidR="008E616B" w:rsidRDefault="008E616B">
      <w:pPr>
        <w:pStyle w:val="Standard"/>
      </w:pPr>
    </w:p>
    <w:p w14:paraId="4921F493" w14:textId="77777777" w:rsidR="008E616B" w:rsidRDefault="00CB379D">
      <w:pPr>
        <w:pStyle w:val="Standard"/>
      </w:pPr>
      <w:r>
        <w:t>1,  Copying someone's work and turning it in as one's own</w:t>
      </w:r>
    </w:p>
    <w:p w14:paraId="36B07FB3" w14:textId="77777777" w:rsidR="008E616B" w:rsidRDefault="00CB379D">
      <w:pPr>
        <w:pStyle w:val="Standard"/>
      </w:pPr>
      <w:r>
        <w:t>2,  Use of aids and/or other materials on quizzes and exams without expressed permission.</w:t>
      </w:r>
    </w:p>
    <w:p w14:paraId="2C1FB6C4" w14:textId="77777777" w:rsidR="008E616B" w:rsidRDefault="00CB379D">
      <w:pPr>
        <w:pStyle w:val="Standard"/>
      </w:pPr>
      <w:r>
        <w:t>3,  Use of calculators when explicitly forbidden to do so.</w:t>
      </w:r>
    </w:p>
    <w:p w14:paraId="57B354A5" w14:textId="77777777" w:rsidR="008E616B" w:rsidRDefault="00CB379D">
      <w:pPr>
        <w:pStyle w:val="Standard"/>
      </w:pPr>
      <w:r>
        <w:t>4,  Copying another person's work or answers on a quiz or exam.</w:t>
      </w:r>
    </w:p>
    <w:p w14:paraId="15C316CF" w14:textId="77777777" w:rsidR="008E616B" w:rsidRDefault="008E616B">
      <w:pPr>
        <w:pStyle w:val="Standard"/>
      </w:pPr>
    </w:p>
    <w:p w14:paraId="784EC702" w14:textId="77777777" w:rsidR="008E616B" w:rsidRDefault="00CB379D">
      <w:pPr>
        <w:pStyle w:val="Standard"/>
      </w:pPr>
      <w:r>
        <w:t>I encourage you to work in groups when doing the homework assignments as much can be learned from your peers that you may not always pick up in class.  However, each individual is required to turn in work in their own handwriting accompanied by the requisite work shown to receive full credit.</w:t>
      </w:r>
    </w:p>
    <w:p w14:paraId="01358055" w14:textId="77777777" w:rsidR="008E616B" w:rsidRDefault="008E616B">
      <w:pPr>
        <w:pStyle w:val="Standard"/>
      </w:pPr>
    </w:p>
    <w:p w14:paraId="7C88DFDE" w14:textId="77777777" w:rsidR="008E616B" w:rsidRDefault="00CB379D">
      <w:pPr>
        <w:pStyle w:val="Standard"/>
        <w:rPr>
          <w:sz w:val="28"/>
          <w:szCs w:val="28"/>
        </w:rPr>
      </w:pPr>
      <w:r>
        <w:rPr>
          <w:sz w:val="28"/>
          <w:szCs w:val="28"/>
        </w:rPr>
        <w:t>Technology:</w:t>
      </w:r>
    </w:p>
    <w:p w14:paraId="2A01412F" w14:textId="77777777" w:rsidR="008E616B" w:rsidRDefault="008E616B">
      <w:pPr>
        <w:pStyle w:val="Standard"/>
        <w:rPr>
          <w:sz w:val="28"/>
          <w:szCs w:val="28"/>
        </w:rPr>
      </w:pPr>
    </w:p>
    <w:p w14:paraId="6FDEA6D2" w14:textId="77777777" w:rsidR="00865E1F" w:rsidRDefault="00CB379D" w:rsidP="00865E1F">
      <w:pPr>
        <w:pStyle w:val="Standard"/>
      </w:pPr>
      <w:r>
        <w:t xml:space="preserve">The use of technology is limited to that which will enhance the learning process.  Use of laptops is permitted as long as it is not distracting from what is transpiring in the classroom.  Calculators, though not required, are welcome to be used for the majority of homework, quiz, and exam assignments.  However, there </w:t>
      </w:r>
      <w:r w:rsidR="00FC2B2E">
        <w:t>may</w:t>
      </w:r>
      <w:r>
        <w:t xml:space="preserve"> be instances where calculators are NOT allowed, but you will be informed in advance when these times occur.</w:t>
      </w:r>
      <w:r w:rsidR="00865E1F">
        <w:t xml:space="preserve">  Additionally, AI may be used on assignments that are not quizzes or exams.  However, the purpose of such assignments is help you learn and apply the concepts that are in the content of the course.  Please do not let your technology use in all forms detract from this goal.</w:t>
      </w:r>
    </w:p>
    <w:p w14:paraId="0D2E7EEB" w14:textId="4BB2B81B" w:rsidR="008E616B" w:rsidRDefault="008E616B">
      <w:pPr>
        <w:pStyle w:val="Standard"/>
      </w:pPr>
    </w:p>
    <w:p w14:paraId="0EB5F643" w14:textId="77777777" w:rsidR="00314F41" w:rsidRDefault="00314F41">
      <w:pPr>
        <w:pStyle w:val="Standard"/>
      </w:pPr>
    </w:p>
    <w:p w14:paraId="4F0CE6B7" w14:textId="77777777" w:rsidR="001C7B5D" w:rsidRPr="001C7B5D" w:rsidRDefault="001C7B5D" w:rsidP="001C7B5D">
      <w:pPr>
        <w:pStyle w:val="Standard"/>
        <w:rPr>
          <w:sz w:val="28"/>
          <w:szCs w:val="28"/>
        </w:rPr>
      </w:pPr>
      <w:r w:rsidRPr="001C7B5D">
        <w:rPr>
          <w:sz w:val="28"/>
          <w:szCs w:val="28"/>
        </w:rPr>
        <w:t>IA Wireless Device Policy:</w:t>
      </w:r>
    </w:p>
    <w:p w14:paraId="0D142931" w14:textId="77777777" w:rsidR="00314F41" w:rsidRDefault="00314F41" w:rsidP="00314F41">
      <w:pPr>
        <w:pStyle w:val="Standard"/>
        <w:rPr>
          <w:sz w:val="28"/>
          <w:szCs w:val="28"/>
        </w:rPr>
      </w:pPr>
    </w:p>
    <w:p w14:paraId="58BFB031" w14:textId="77777777" w:rsidR="00074937" w:rsidRPr="00074937" w:rsidRDefault="00074937" w:rsidP="00074937">
      <w:pPr>
        <w:pStyle w:val="Standard"/>
      </w:pPr>
      <w:r w:rsidRPr="00074937">
        <w:t>Per Indiana Code 20-26-5-40.7, each school corporation must adopt and implement a wireless communication device policy that:</w:t>
      </w:r>
    </w:p>
    <w:p w14:paraId="4CD737F8" w14:textId="77777777" w:rsidR="00074937" w:rsidRPr="00074937" w:rsidRDefault="00074937" w:rsidP="00074937">
      <w:pPr>
        <w:pStyle w:val="Standard"/>
      </w:pPr>
      <w:r w:rsidRPr="00074937">
        <w:t>· Prohibits a student from using a wireless communication device unless directed by the classroom teacher for educational purposes only.</w:t>
      </w:r>
    </w:p>
    <w:p w14:paraId="778AFBB5" w14:textId="77777777" w:rsidR="00074937" w:rsidRPr="00074937" w:rsidRDefault="00074937" w:rsidP="00074937">
      <w:pPr>
        <w:pStyle w:val="Standard"/>
      </w:pPr>
      <w:r w:rsidRPr="00074937">
        <w:t>If required for participation in classroom instruction, a teacher may direct students to use only laptops or tablets. Cellphones, gaming devices, and smartwatches may not be used and must always be stored in a residential room, locker, backpack, or cellphone holders in the classroom. Students are prohibited from using any wireless communication device in the hallways, bathrooms, and all other locations inside the instructional building unless directly instructed to by a teacher. Students violating this policy may have their phone taken by a Burris or Indiana Academy school official for the remainder of the day. Phones can be picked up from the school office at the end of the instructional day. Repeated violations of this policy will result in further consequences as outlined in the Student Handbook. This policy does not apply to the residential hall (Wagoner/Elliott) except when a teacher temporarily holds a class session in a location other than the Burris Laboratory building. This policy does not apply to Ball State University courses or other Ball State University buildings.</w:t>
      </w:r>
    </w:p>
    <w:p w14:paraId="20C672F2" w14:textId="77777777" w:rsidR="00B30050" w:rsidRDefault="00B30050" w:rsidP="008D5F55">
      <w:pPr>
        <w:pStyle w:val="Standard"/>
      </w:pPr>
    </w:p>
    <w:p w14:paraId="0C2A2F45" w14:textId="77777777" w:rsidR="00B30050" w:rsidRDefault="00B30050" w:rsidP="008D5F55">
      <w:pPr>
        <w:pStyle w:val="Standard"/>
      </w:pPr>
    </w:p>
    <w:p w14:paraId="23E1CBBC" w14:textId="77777777" w:rsidR="00B30050" w:rsidRDefault="00B30050" w:rsidP="008D5F55">
      <w:pPr>
        <w:pStyle w:val="Standard"/>
      </w:pPr>
    </w:p>
    <w:p w14:paraId="61753EDF" w14:textId="77777777" w:rsidR="00B30050" w:rsidRDefault="00B30050" w:rsidP="008D5F55">
      <w:pPr>
        <w:pStyle w:val="Standard"/>
      </w:pPr>
    </w:p>
    <w:p w14:paraId="31AAFF0E" w14:textId="77777777" w:rsidR="00B30050" w:rsidRPr="008D5F55" w:rsidRDefault="00B30050" w:rsidP="008D5F55">
      <w:pPr>
        <w:pStyle w:val="Standard"/>
      </w:pPr>
    </w:p>
    <w:p w14:paraId="4BC7C4DA" w14:textId="5897E2D3" w:rsidR="008E616B" w:rsidRDefault="008D5F55">
      <w:pPr>
        <w:pStyle w:val="Standard"/>
      </w:pPr>
      <w:r w:rsidRPr="008D5F55">
        <w:t> </w:t>
      </w:r>
    </w:p>
    <w:p w14:paraId="49D7C3F9" w14:textId="77777777" w:rsidR="008E616B" w:rsidRDefault="00CB379D">
      <w:pPr>
        <w:pStyle w:val="Standard"/>
        <w:tabs>
          <w:tab w:val="left" w:pos="0"/>
          <w:tab w:val="left" w:pos="708"/>
          <w:tab w:val="left" w:pos="1417"/>
          <w:tab w:val="left" w:pos="2126"/>
          <w:tab w:val="left" w:pos="2836"/>
          <w:tab w:val="left" w:pos="3545"/>
          <w:tab w:val="left" w:pos="4254"/>
          <w:tab w:val="left" w:pos="4962"/>
          <w:tab w:val="left" w:pos="5671"/>
          <w:tab w:val="left" w:pos="6380"/>
          <w:tab w:val="left" w:pos="7090"/>
          <w:tab w:val="left" w:pos="7799"/>
          <w:tab w:val="left" w:pos="8508"/>
          <w:tab w:val="left" w:pos="9216"/>
          <w:tab w:val="left" w:pos="9925"/>
          <w:tab w:val="left" w:pos="9972"/>
        </w:tabs>
        <w:rPr>
          <w:sz w:val="28"/>
        </w:rPr>
      </w:pPr>
      <w:r>
        <w:rPr>
          <w:sz w:val="28"/>
        </w:rPr>
        <w:t>Attendance:</w:t>
      </w:r>
    </w:p>
    <w:p w14:paraId="75860D0F" w14:textId="77777777" w:rsidR="008E616B" w:rsidRDefault="008E616B">
      <w:pPr>
        <w:pStyle w:val="Standard"/>
        <w:tabs>
          <w:tab w:val="left" w:pos="0"/>
          <w:tab w:val="left" w:pos="708"/>
          <w:tab w:val="left" w:pos="1417"/>
          <w:tab w:val="left" w:pos="2126"/>
          <w:tab w:val="left" w:pos="2836"/>
          <w:tab w:val="left" w:pos="3545"/>
          <w:tab w:val="left" w:pos="4254"/>
          <w:tab w:val="left" w:pos="4962"/>
          <w:tab w:val="left" w:pos="5671"/>
          <w:tab w:val="left" w:pos="6380"/>
          <w:tab w:val="left" w:pos="7090"/>
          <w:tab w:val="left" w:pos="7799"/>
          <w:tab w:val="left" w:pos="8508"/>
          <w:tab w:val="left" w:pos="9216"/>
          <w:tab w:val="left" w:pos="9925"/>
          <w:tab w:val="left" w:pos="9972"/>
        </w:tabs>
        <w:rPr>
          <w:sz w:val="28"/>
        </w:rPr>
      </w:pPr>
    </w:p>
    <w:p w14:paraId="32AFDDFA" w14:textId="77777777" w:rsidR="008E616B" w:rsidRDefault="00CB379D">
      <w:pPr>
        <w:pStyle w:val="Standard"/>
        <w:tabs>
          <w:tab w:val="left" w:pos="0"/>
          <w:tab w:val="left" w:pos="708"/>
          <w:tab w:val="left" w:pos="1417"/>
          <w:tab w:val="left" w:pos="2126"/>
          <w:tab w:val="left" w:pos="2836"/>
          <w:tab w:val="left" w:pos="3545"/>
          <w:tab w:val="left" w:pos="4254"/>
          <w:tab w:val="left" w:pos="4962"/>
          <w:tab w:val="left" w:pos="5671"/>
          <w:tab w:val="left" w:pos="6380"/>
          <w:tab w:val="left" w:pos="7090"/>
          <w:tab w:val="left" w:pos="7799"/>
          <w:tab w:val="left" w:pos="8508"/>
          <w:tab w:val="left" w:pos="9216"/>
          <w:tab w:val="left" w:pos="9925"/>
          <w:tab w:val="left" w:pos="9972"/>
        </w:tabs>
      </w:pPr>
      <w:r>
        <w:t>Attendance will be taken at the beginning of the hour.  You are responsible to be on time for each class period.  Arrival within the first 10 minutes of class will constitute a tardy, otherwise you will be marked absent.  Failure to attend class will result in disciplinary action as set forth by Academy policy regarding absences and tardies.</w:t>
      </w:r>
    </w:p>
    <w:p w14:paraId="1FE39E75" w14:textId="77777777" w:rsidR="008E616B" w:rsidRDefault="008E616B">
      <w:pPr>
        <w:pStyle w:val="Standard"/>
        <w:rPr>
          <w:sz w:val="28"/>
          <w:szCs w:val="28"/>
        </w:rPr>
      </w:pPr>
    </w:p>
    <w:p w14:paraId="7A42B1C9" w14:textId="77777777" w:rsidR="00714600" w:rsidRDefault="00714600" w:rsidP="00714600">
      <w:pPr>
        <w:pStyle w:val="Standard"/>
        <w:rPr>
          <w:sz w:val="28"/>
          <w:szCs w:val="28"/>
        </w:rPr>
      </w:pPr>
      <w:r>
        <w:rPr>
          <w:sz w:val="28"/>
          <w:szCs w:val="28"/>
        </w:rPr>
        <w:t>Late Work/ Make-up policy:</w:t>
      </w:r>
    </w:p>
    <w:p w14:paraId="6BAB7091" w14:textId="77777777" w:rsidR="00714600" w:rsidRDefault="00714600" w:rsidP="00714600">
      <w:pPr>
        <w:pStyle w:val="Standard"/>
        <w:rPr>
          <w:sz w:val="28"/>
          <w:szCs w:val="28"/>
        </w:rPr>
      </w:pPr>
    </w:p>
    <w:p w14:paraId="2B0A50F4" w14:textId="77777777" w:rsidR="00BD5584" w:rsidRDefault="00714600" w:rsidP="00BD5584">
      <w:pPr>
        <w:pStyle w:val="Standard"/>
      </w:pPr>
      <w:r>
        <w:t>It is my policy not to accept late work/ allow make-up work unless there is an excused absence the day an assignment is due.  Even when absent, you can place the assignment in my mailbox before I leave school for the day and it is still considered on-time.  If the absence is excused, it is due the day you return to class.  If you know you will be absent the day of a quiz/exam, please let me know ahead of time so we can schedule a time outside of class for you to take the quiz/exam.  If the excused absence is unexpected and a retake is not possible, the next exam will cover the quiz grade, and the exam grade will not be entered until the final exam percentage replaces the blank.</w:t>
      </w:r>
    </w:p>
    <w:p w14:paraId="51B4A37C" w14:textId="77777777" w:rsidR="00EC6944" w:rsidRDefault="00EC6944" w:rsidP="00BD5584">
      <w:pPr>
        <w:pStyle w:val="Standard"/>
      </w:pPr>
    </w:p>
    <w:p w14:paraId="69A1563C" w14:textId="1F14998A" w:rsidR="00714600" w:rsidRPr="001C7B5D" w:rsidRDefault="00714600" w:rsidP="001C7B5D">
      <w:pPr>
        <w:pStyle w:val="Standard"/>
      </w:pPr>
      <w:r w:rsidRPr="009704F4">
        <w:rPr>
          <w:bCs/>
          <w:color w:val="000000"/>
          <w:sz w:val="28"/>
          <w:szCs w:val="28"/>
          <w:bdr w:val="none" w:sz="0" w:space="0" w:color="auto" w:frame="1"/>
        </w:rPr>
        <w:t>Unexcused Absence</w:t>
      </w:r>
      <w:r w:rsidR="001C7B5D">
        <w:rPr>
          <w:bCs/>
          <w:color w:val="000000"/>
          <w:sz w:val="28"/>
          <w:szCs w:val="28"/>
          <w:bdr w:val="none" w:sz="0" w:space="0" w:color="auto" w:frame="1"/>
        </w:rPr>
        <w:t>:</w:t>
      </w:r>
    </w:p>
    <w:p w14:paraId="6D761DBA" w14:textId="77777777" w:rsidR="00714600" w:rsidRPr="007141FE" w:rsidRDefault="00714600" w:rsidP="00714600">
      <w:pPr>
        <w:pStyle w:val="xmsonormal"/>
        <w:shd w:val="clear" w:color="auto" w:fill="FFFFFF"/>
        <w:spacing w:before="0" w:beforeAutospacing="0" w:after="0" w:afterAutospacing="0"/>
        <w:rPr>
          <w:color w:val="000000"/>
          <w:bdr w:val="none" w:sz="0" w:space="0" w:color="auto" w:frame="1"/>
        </w:rPr>
      </w:pPr>
      <w:r w:rsidRPr="007141FE">
        <w:rPr>
          <w:color w:val="000000"/>
          <w:bdr w:val="none" w:sz="0" w:space="0" w:color="auto" w:frame="1"/>
        </w:rPr>
        <w:t>It is the policy of the Indiana Academy that any </w:t>
      </w:r>
      <w:r w:rsidRPr="007141FE">
        <w:rPr>
          <w:rStyle w:val="mark75jsbeuqg"/>
          <w:color w:val="000000"/>
          <w:bdr w:val="none" w:sz="0" w:space="0" w:color="auto" w:frame="1"/>
        </w:rPr>
        <w:t>absence</w:t>
      </w:r>
      <w:r w:rsidRPr="007141FE">
        <w:rPr>
          <w:color w:val="000000"/>
          <w:bdr w:val="none" w:sz="0" w:space="0" w:color="auto" w:frame="1"/>
        </w:rPr>
        <w:t> from class is </w:t>
      </w:r>
      <w:r w:rsidRPr="007141FE">
        <w:rPr>
          <w:rStyle w:val="marktld3mnmku"/>
          <w:color w:val="000000"/>
          <w:bdr w:val="none" w:sz="0" w:space="0" w:color="auto" w:frame="1"/>
        </w:rPr>
        <w:t>unexcused</w:t>
      </w:r>
      <w:r w:rsidRPr="007141FE">
        <w:rPr>
          <w:color w:val="000000"/>
          <w:bdr w:val="none" w:sz="0" w:space="0" w:color="auto" w:frame="1"/>
        </w:rPr>
        <w:t>, except for illness, death in the family, college or school-related activities, and extenuating circumstances. When a student is absent from a class, the instructor reports the student </w:t>
      </w:r>
      <w:r w:rsidRPr="007141FE">
        <w:rPr>
          <w:rStyle w:val="mark75jsbeuqg"/>
          <w:color w:val="000000"/>
          <w:bdr w:val="none" w:sz="0" w:space="0" w:color="auto" w:frame="1"/>
        </w:rPr>
        <w:t>absence</w:t>
      </w:r>
      <w:r w:rsidRPr="007141FE">
        <w:rPr>
          <w:color w:val="000000"/>
          <w:bdr w:val="none" w:sz="0" w:space="0" w:color="auto" w:frame="1"/>
        </w:rPr>
        <w:t> to the Faculty Attendance Coordinator in the Office of Academic Affairs. Unless the </w:t>
      </w:r>
      <w:r w:rsidRPr="007141FE">
        <w:rPr>
          <w:rStyle w:val="mark75jsbeuqg"/>
          <w:color w:val="000000"/>
          <w:bdr w:val="none" w:sz="0" w:space="0" w:color="auto" w:frame="1"/>
        </w:rPr>
        <w:t>absence</w:t>
      </w:r>
      <w:r w:rsidRPr="007141FE">
        <w:rPr>
          <w:color w:val="000000"/>
          <w:bdr w:val="none" w:sz="0" w:space="0" w:color="auto" w:frame="1"/>
        </w:rPr>
        <w:t> is excused by a school official, it is considered </w:t>
      </w:r>
      <w:r w:rsidRPr="007141FE">
        <w:rPr>
          <w:rStyle w:val="marktld3mnmku"/>
          <w:color w:val="000000"/>
          <w:bdr w:val="none" w:sz="0" w:space="0" w:color="auto" w:frame="1"/>
        </w:rPr>
        <w:t>unexcused</w:t>
      </w:r>
      <w:r w:rsidRPr="007141FE">
        <w:rPr>
          <w:color w:val="000000"/>
          <w:bdr w:val="none" w:sz="0" w:space="0" w:color="auto" w:frame="1"/>
        </w:rPr>
        <w:t>. The decision as to whether an </w:t>
      </w:r>
      <w:r w:rsidRPr="007141FE">
        <w:rPr>
          <w:rStyle w:val="mark75jsbeuqg"/>
          <w:color w:val="000000"/>
          <w:bdr w:val="none" w:sz="0" w:space="0" w:color="auto" w:frame="1"/>
        </w:rPr>
        <w:t>absence</w:t>
      </w:r>
      <w:r w:rsidRPr="007141FE">
        <w:rPr>
          <w:color w:val="000000"/>
          <w:bdr w:val="none" w:sz="0" w:space="0" w:color="auto" w:frame="1"/>
        </w:rPr>
        <w:t> is excused is not determined by the instructor.</w:t>
      </w:r>
    </w:p>
    <w:p w14:paraId="675F51EB" w14:textId="77777777" w:rsidR="00714600" w:rsidRPr="007141FE" w:rsidRDefault="00714600" w:rsidP="00714600">
      <w:pPr>
        <w:pStyle w:val="xmsonormal"/>
        <w:shd w:val="clear" w:color="auto" w:fill="FFFFFF"/>
        <w:spacing w:before="0" w:beforeAutospacing="0" w:after="0" w:afterAutospacing="0"/>
        <w:rPr>
          <w:color w:val="000000"/>
          <w:bdr w:val="none" w:sz="0" w:space="0" w:color="auto" w:frame="1"/>
        </w:rPr>
      </w:pPr>
      <w:r w:rsidRPr="007141FE">
        <w:rPr>
          <w:color w:val="000000"/>
          <w:bdr w:val="none" w:sz="0" w:space="0" w:color="auto" w:frame="1"/>
        </w:rPr>
        <w:t xml:space="preserve">Any unsubmitted assignment that is due on the day of an unexcused absence is subject to receiving a grade of “0” with no possibility of changing the grade.  The only exception is an exam, which will still be recorded as a “0” but may be replaced with a higher percentage attained on the final exam minus ten percent.  </w:t>
      </w:r>
    </w:p>
    <w:p w14:paraId="4ED68D32" w14:textId="77777777" w:rsidR="00714600" w:rsidRDefault="00714600" w:rsidP="00714600">
      <w:pPr>
        <w:pStyle w:val="Standard"/>
        <w:rPr>
          <w:rFonts w:cs="Times New Roman"/>
        </w:rPr>
      </w:pPr>
    </w:p>
    <w:p w14:paraId="2BE9E65D" w14:textId="77777777" w:rsidR="00074937" w:rsidRDefault="00074937" w:rsidP="00074937">
      <w:pPr>
        <w:pStyle w:val="Standard"/>
        <w:rPr>
          <w:sz w:val="28"/>
          <w:szCs w:val="28"/>
        </w:rPr>
      </w:pPr>
      <w:r>
        <w:rPr>
          <w:sz w:val="28"/>
          <w:szCs w:val="28"/>
        </w:rPr>
        <w:t>Office Hours:</w:t>
      </w:r>
    </w:p>
    <w:p w14:paraId="47374352" w14:textId="77777777" w:rsidR="00074937" w:rsidRDefault="00074937" w:rsidP="00074937">
      <w:pPr>
        <w:pStyle w:val="Standard"/>
      </w:pPr>
      <w:r>
        <w:t>My office hours are posted at the top of the syllabus, but if my door is open, feel free to stop by, even if you don't have any specific questions.  However, there may be times I have work that must get done, so please don't be offended if I ask you to leave if it is not an official office hour time.</w:t>
      </w:r>
    </w:p>
    <w:p w14:paraId="2E1E69D8" w14:textId="77777777" w:rsidR="00074937" w:rsidRDefault="00074937" w:rsidP="00074937">
      <w:pPr>
        <w:pStyle w:val="Standard"/>
      </w:pPr>
    </w:p>
    <w:p w14:paraId="2A983304" w14:textId="77777777" w:rsidR="00074937" w:rsidRDefault="00074937" w:rsidP="00714600">
      <w:pPr>
        <w:pStyle w:val="Standard"/>
        <w:rPr>
          <w:rFonts w:cs="Times New Roman"/>
        </w:rPr>
      </w:pPr>
    </w:p>
    <w:p w14:paraId="31CE0AC7" w14:textId="77777777" w:rsidR="00074937" w:rsidRDefault="00074937" w:rsidP="00714600">
      <w:pPr>
        <w:pStyle w:val="Standard"/>
        <w:rPr>
          <w:rFonts w:cs="Times New Roman"/>
        </w:rPr>
      </w:pPr>
    </w:p>
    <w:p w14:paraId="7A70C07B" w14:textId="77777777" w:rsidR="00074937" w:rsidRDefault="00074937" w:rsidP="00714600">
      <w:pPr>
        <w:pStyle w:val="Standard"/>
        <w:rPr>
          <w:rFonts w:cs="Times New Roman"/>
        </w:rPr>
      </w:pPr>
    </w:p>
    <w:p w14:paraId="3FECAF85" w14:textId="77777777" w:rsidR="00074937" w:rsidRDefault="00074937" w:rsidP="00714600">
      <w:pPr>
        <w:pStyle w:val="Standard"/>
        <w:rPr>
          <w:rFonts w:cs="Times New Roman"/>
        </w:rPr>
      </w:pPr>
    </w:p>
    <w:p w14:paraId="52EA7CBF" w14:textId="77777777" w:rsidR="00074937" w:rsidRDefault="00074937" w:rsidP="00714600">
      <w:pPr>
        <w:pStyle w:val="Standard"/>
        <w:rPr>
          <w:rFonts w:cs="Times New Roman"/>
        </w:rPr>
      </w:pPr>
    </w:p>
    <w:p w14:paraId="5C79171A" w14:textId="77777777" w:rsidR="00074937" w:rsidRDefault="00074937" w:rsidP="00714600">
      <w:pPr>
        <w:pStyle w:val="Standard"/>
        <w:rPr>
          <w:rFonts w:cs="Times New Roman"/>
        </w:rPr>
      </w:pPr>
    </w:p>
    <w:p w14:paraId="1B130077" w14:textId="77777777" w:rsidR="00074937" w:rsidRDefault="00074937" w:rsidP="00714600">
      <w:pPr>
        <w:pStyle w:val="Standard"/>
        <w:rPr>
          <w:rFonts w:cs="Times New Roman"/>
        </w:rPr>
      </w:pPr>
    </w:p>
    <w:p w14:paraId="46771822" w14:textId="77777777" w:rsidR="00074937" w:rsidRDefault="00074937" w:rsidP="00714600">
      <w:pPr>
        <w:pStyle w:val="Standard"/>
        <w:rPr>
          <w:rFonts w:cs="Times New Roman"/>
        </w:rPr>
      </w:pPr>
    </w:p>
    <w:p w14:paraId="4240712A" w14:textId="77777777" w:rsidR="00074937" w:rsidRDefault="00074937" w:rsidP="00714600">
      <w:pPr>
        <w:pStyle w:val="Standard"/>
        <w:rPr>
          <w:rFonts w:cs="Times New Roman"/>
        </w:rPr>
      </w:pPr>
    </w:p>
    <w:p w14:paraId="2DE50DA3" w14:textId="77777777" w:rsidR="00074937" w:rsidRDefault="00074937" w:rsidP="00714600">
      <w:pPr>
        <w:pStyle w:val="Standard"/>
        <w:rPr>
          <w:rFonts w:cs="Times New Roman"/>
        </w:rPr>
      </w:pPr>
    </w:p>
    <w:p w14:paraId="54B1007C" w14:textId="77777777" w:rsidR="00074937" w:rsidRDefault="00074937" w:rsidP="00714600">
      <w:pPr>
        <w:pStyle w:val="Standard"/>
        <w:rPr>
          <w:rFonts w:cs="Times New Roman"/>
        </w:rPr>
      </w:pPr>
    </w:p>
    <w:p w14:paraId="3CA80579" w14:textId="77777777" w:rsidR="00074937" w:rsidRPr="007141FE" w:rsidRDefault="00074937" w:rsidP="00714600">
      <w:pPr>
        <w:pStyle w:val="Standard"/>
        <w:rPr>
          <w:rFonts w:cs="Times New Roman"/>
        </w:rPr>
      </w:pPr>
    </w:p>
    <w:p w14:paraId="17F3956D" w14:textId="38DE3F63" w:rsidR="00714600" w:rsidRPr="00C4234A" w:rsidRDefault="00EC6944" w:rsidP="00714600">
      <w:pPr>
        <w:pStyle w:val="Standard"/>
        <w:rPr>
          <w:rFonts w:cs="Times New Roman"/>
          <w:sz w:val="28"/>
          <w:szCs w:val="28"/>
        </w:rPr>
      </w:pPr>
      <w:r>
        <w:rPr>
          <w:rFonts w:cs="Times New Roman"/>
          <w:sz w:val="28"/>
          <w:szCs w:val="28"/>
        </w:rPr>
        <w:lastRenderedPageBreak/>
        <w:t>Math Mindset:</w:t>
      </w:r>
      <w:r w:rsidR="00714600" w:rsidRPr="00C4234A">
        <w:rPr>
          <w:rFonts w:cs="Times New Roman"/>
          <w:sz w:val="28"/>
          <w:szCs w:val="28"/>
        </w:rPr>
        <w:t xml:space="preserve">  </w:t>
      </w:r>
    </w:p>
    <w:p w14:paraId="41328970" w14:textId="6588CF21" w:rsidR="00EC6944" w:rsidRDefault="00EC6944" w:rsidP="00EC6944">
      <w:pPr>
        <w:rPr>
          <w:rFonts w:cs="Times New Roman"/>
        </w:rPr>
      </w:pPr>
      <w:r>
        <w:rPr>
          <w:rFonts w:cs="Times New Roman"/>
        </w:rPr>
        <w:t>No matter your opinion on math and your aptitude for it, you can be successful in this class.  Everyone doesn’t learn at the same pace, and realizing this, not only do I drop the three lowest quizzes (for when you have a bad day or take a little longer to learn something), I allow the percentage on the cumulative final exam to replace any of the mid-semester exams grades.  My philosophy of grades is that if you can demonstrate mastery of the material at the end of the course, you should be rewarded no matter the path taken to get there.</w:t>
      </w:r>
    </w:p>
    <w:p w14:paraId="4ACF6AAC" w14:textId="16CCF4E4" w:rsidR="00EC6944" w:rsidRDefault="00EC6944" w:rsidP="00EC6944">
      <w:pPr>
        <w:rPr>
          <w:rFonts w:cs="Times New Roman"/>
        </w:rPr>
      </w:pPr>
      <w:r>
        <w:rPr>
          <w:rFonts w:cs="Times New Roman"/>
        </w:rPr>
        <w:t>However, the responsibility to learn is yours and yours alone.  No one can learn for you, just as no one can breathe, eat, or sleep for you.  You may need to work harder for this course than you have in the past, and that is not always easy to do.  If you do experience challenges throughout the semester, I recommend one or more of the following strategies to improve your performance:</w:t>
      </w:r>
    </w:p>
    <w:p w14:paraId="123C3249" w14:textId="77777777" w:rsidR="00EC6944" w:rsidRDefault="00EC6944" w:rsidP="00EC6944">
      <w:pPr>
        <w:rPr>
          <w:rFonts w:cs="Times New Roman"/>
        </w:rPr>
      </w:pPr>
      <w:r>
        <w:rPr>
          <w:rFonts w:cs="Times New Roman"/>
        </w:rPr>
        <w:t>a—Start your homework as soon as it is assigned.  This allows you to find out what help you need, and you can make the most out of the time in class used to answer homework questions.</w:t>
      </w:r>
    </w:p>
    <w:p w14:paraId="2A61E048" w14:textId="77777777" w:rsidR="00EC6944" w:rsidRDefault="00EC6944" w:rsidP="00EC6944">
      <w:pPr>
        <w:rPr>
          <w:rFonts w:cs="Times New Roman"/>
        </w:rPr>
      </w:pPr>
      <w:r>
        <w:rPr>
          <w:rFonts w:cs="Times New Roman"/>
        </w:rPr>
        <w:t>b—Use whatever resources at your disposal to get the homework turned in complete and correct.  This may mean using internet resources or studying with a partner.</w:t>
      </w:r>
    </w:p>
    <w:p w14:paraId="07E5E1C2" w14:textId="77777777" w:rsidR="00EC6944" w:rsidRDefault="00EC6944" w:rsidP="00EC6944">
      <w:pPr>
        <w:rPr>
          <w:rFonts w:cs="Times New Roman"/>
        </w:rPr>
      </w:pPr>
      <w:r>
        <w:rPr>
          <w:rFonts w:cs="Times New Roman"/>
        </w:rPr>
        <w:t xml:space="preserve">c—Reading the lecture notes I post in Canvas, noting the high points that can easily be turned into multiple choice conceptual questions. </w:t>
      </w:r>
    </w:p>
    <w:p w14:paraId="19127A6A" w14:textId="77777777" w:rsidR="00EC6944" w:rsidRDefault="00EC6944" w:rsidP="00EC6944">
      <w:pPr>
        <w:rPr>
          <w:rFonts w:cs="Times New Roman"/>
        </w:rPr>
      </w:pPr>
      <w:r>
        <w:rPr>
          <w:rFonts w:cs="Times New Roman"/>
        </w:rPr>
        <w:t>d—Retain your tests and quizzes to use as study material for both the mid-term exams and the final exam.</w:t>
      </w:r>
    </w:p>
    <w:p w14:paraId="74EEEB0D" w14:textId="77777777" w:rsidR="00EC6944" w:rsidRDefault="00EC6944" w:rsidP="00EC6944">
      <w:pPr>
        <w:rPr>
          <w:rFonts w:cs="Times New Roman"/>
        </w:rPr>
      </w:pPr>
      <w:r>
        <w:rPr>
          <w:rFonts w:cs="Times New Roman"/>
        </w:rPr>
        <w:t>e—Use unassigned homework problems and chapter review problems to simulate possible quiz or exam questions.</w:t>
      </w:r>
    </w:p>
    <w:p w14:paraId="0CBC5AEB" w14:textId="77777777" w:rsidR="00EC6944" w:rsidRDefault="00EC6944" w:rsidP="00EC6944">
      <w:pPr>
        <w:rPr>
          <w:rFonts w:cs="Times New Roman"/>
        </w:rPr>
      </w:pPr>
      <w:r>
        <w:rPr>
          <w:rFonts w:cs="Times New Roman"/>
        </w:rPr>
        <w:t>f—Seek help early.  Take advantage of office hours or inquire about the possibility of an Academy tutor.</w:t>
      </w:r>
    </w:p>
    <w:p w14:paraId="15188B36" w14:textId="30F8B354" w:rsidR="008E616B" w:rsidRDefault="00EC6944" w:rsidP="00EC6944">
      <w:pPr>
        <w:pStyle w:val="Standard"/>
        <w:rPr>
          <w:rFonts w:cs="Times New Roman"/>
        </w:rPr>
      </w:pPr>
      <w:r>
        <w:rPr>
          <w:rFonts w:cs="Times New Roman"/>
        </w:rPr>
        <w:t>g—If there is more than one section of a class, review the board notes from the other section as different lecture examples and homework questions are likely to be there.</w:t>
      </w:r>
    </w:p>
    <w:p w14:paraId="33CF3440" w14:textId="418136A0" w:rsidR="00EC6944" w:rsidRDefault="00EC6944" w:rsidP="00EC6944">
      <w:pPr>
        <w:pStyle w:val="Standard"/>
        <w:rPr>
          <w:rFonts w:cs="Times New Roman"/>
        </w:rPr>
      </w:pPr>
      <w:r>
        <w:rPr>
          <w:rFonts w:cs="Times New Roman"/>
        </w:rPr>
        <w:t>h—Have an attitude that expresses a desire to put in the necessary effort to be successful. Plopping down in a chair in my office saying, “I don’t understand this stuff,” shows an attitude unwilling to put forth the effort, while saying, “Can you help me with these specific problem</w:t>
      </w:r>
      <w:r w:rsidR="00674790">
        <w:rPr>
          <w:rFonts w:cs="Times New Roman"/>
        </w:rPr>
        <w:t>s</w:t>
      </w:r>
      <w:r w:rsidR="00983EC3">
        <w:rPr>
          <w:rFonts w:cs="Times New Roman"/>
        </w:rPr>
        <w:t>?” does demonstrate that attitude.</w:t>
      </w:r>
    </w:p>
    <w:p w14:paraId="4F9BDAC9" w14:textId="77777777" w:rsidR="00983EC3" w:rsidRDefault="00983EC3" w:rsidP="00EC6944">
      <w:pPr>
        <w:pStyle w:val="Standard"/>
      </w:pPr>
    </w:p>
    <w:p w14:paraId="67BA4A87" w14:textId="5B2FEA91" w:rsidR="002C0F12" w:rsidRPr="002C0F12" w:rsidRDefault="007132D8">
      <w:pPr>
        <w:pStyle w:val="Standard"/>
        <w:rPr>
          <w:sz w:val="28"/>
          <w:szCs w:val="28"/>
        </w:rPr>
      </w:pPr>
      <w:r>
        <w:rPr>
          <w:sz w:val="28"/>
          <w:szCs w:val="28"/>
        </w:rPr>
        <w:t>Beneficence Pledge</w:t>
      </w:r>
      <w:r w:rsidR="00CB379D">
        <w:rPr>
          <w:sz w:val="28"/>
          <w:szCs w:val="28"/>
        </w:rPr>
        <w:t>:</w:t>
      </w:r>
    </w:p>
    <w:p w14:paraId="50BEB9DA" w14:textId="77777777" w:rsidR="007132D8" w:rsidRPr="007132D8" w:rsidRDefault="007132D8" w:rsidP="007132D8">
      <w:pPr>
        <w:pStyle w:val="Standard"/>
      </w:pPr>
      <w:r w:rsidRPr="007132D8">
        <w:t>Ball State University aspires to be a university that attracts and retains outstanding faculty, staff, and students. Ball State is committed to ensuring that all members of the campus community are welcome through our practice of valuing the varied experiences and worldviews of the people whom we serve. We promote a culture of respect and civil discourse as evident in our Beneficence Pledge. As a reflection of Ball State’s commitment to respect, civil discourse, and the Beneficence Pledge, inclusiveness at the Indiana Academy emerges as one of the priorities of our living and learning community. We strive to exist together respectfully and compassionately, creating an environment where every member can thrive.</w:t>
      </w:r>
    </w:p>
    <w:p w14:paraId="00AE62B2" w14:textId="77777777" w:rsidR="008C5A96" w:rsidRDefault="008C5A96" w:rsidP="007132D8">
      <w:pPr>
        <w:pStyle w:val="Standard"/>
        <w:rPr>
          <w:rFonts w:cs="Times New Roman"/>
          <w:color w:val="000000"/>
          <w:shd w:val="clear" w:color="auto" w:fill="FFFFFF"/>
        </w:rPr>
      </w:pPr>
    </w:p>
    <w:p w14:paraId="3E3B358E" w14:textId="77777777" w:rsidR="00E26E4E" w:rsidRDefault="00E26E4E" w:rsidP="00A750A6">
      <w:pPr>
        <w:pStyle w:val="Standard"/>
        <w:jc w:val="center"/>
        <w:rPr>
          <w:rFonts w:cs="Times New Roman"/>
          <w:color w:val="000000"/>
          <w:sz w:val="48"/>
          <w:szCs w:val="48"/>
          <w:shd w:val="clear" w:color="auto" w:fill="FFFFFF"/>
        </w:rPr>
      </w:pPr>
    </w:p>
    <w:p w14:paraId="24B924C3" w14:textId="77777777" w:rsidR="00E26E4E" w:rsidRDefault="00E26E4E" w:rsidP="00A750A6">
      <w:pPr>
        <w:pStyle w:val="Standard"/>
        <w:jc w:val="center"/>
        <w:rPr>
          <w:rFonts w:cs="Times New Roman"/>
          <w:color w:val="000000"/>
          <w:sz w:val="48"/>
          <w:szCs w:val="48"/>
          <w:shd w:val="clear" w:color="auto" w:fill="FFFFFF"/>
        </w:rPr>
      </w:pPr>
    </w:p>
    <w:p w14:paraId="1868E5C2" w14:textId="77777777" w:rsidR="00E26E4E" w:rsidRDefault="00E26E4E" w:rsidP="00A750A6">
      <w:pPr>
        <w:pStyle w:val="Standard"/>
        <w:jc w:val="center"/>
        <w:rPr>
          <w:rFonts w:cs="Times New Roman"/>
          <w:color w:val="000000"/>
          <w:sz w:val="48"/>
          <w:szCs w:val="48"/>
          <w:shd w:val="clear" w:color="auto" w:fill="FFFFFF"/>
        </w:rPr>
      </w:pPr>
    </w:p>
    <w:p w14:paraId="25E2DF77" w14:textId="77777777" w:rsidR="00E26E4E" w:rsidRDefault="00E26E4E" w:rsidP="00A750A6">
      <w:pPr>
        <w:pStyle w:val="Standard"/>
        <w:jc w:val="center"/>
        <w:rPr>
          <w:rFonts w:cs="Times New Roman"/>
          <w:color w:val="000000"/>
          <w:sz w:val="48"/>
          <w:szCs w:val="48"/>
          <w:shd w:val="clear" w:color="auto" w:fill="FFFFFF"/>
        </w:rPr>
      </w:pPr>
    </w:p>
    <w:p w14:paraId="0504544F" w14:textId="77777777" w:rsidR="00E26E4E" w:rsidRDefault="00E26E4E" w:rsidP="00A750A6">
      <w:pPr>
        <w:pStyle w:val="Standard"/>
        <w:jc w:val="center"/>
        <w:rPr>
          <w:rFonts w:cs="Times New Roman"/>
          <w:color w:val="000000"/>
          <w:sz w:val="48"/>
          <w:szCs w:val="48"/>
          <w:shd w:val="clear" w:color="auto" w:fill="FFFFFF"/>
        </w:rPr>
      </w:pPr>
    </w:p>
    <w:p w14:paraId="3D0CE948" w14:textId="1A4FDE00" w:rsidR="002C0F12" w:rsidRPr="002C0F12" w:rsidRDefault="002C0F12" w:rsidP="00A750A6">
      <w:pPr>
        <w:pStyle w:val="Standard"/>
        <w:jc w:val="center"/>
        <w:rPr>
          <w:rFonts w:cs="Times New Roman"/>
          <w:color w:val="000000"/>
          <w:sz w:val="48"/>
          <w:szCs w:val="48"/>
          <w:shd w:val="clear" w:color="auto" w:fill="FFFFFF"/>
        </w:rPr>
      </w:pPr>
      <w:r w:rsidRPr="002C0F12">
        <w:rPr>
          <w:rFonts w:cs="Times New Roman"/>
          <w:color w:val="000000"/>
          <w:sz w:val="48"/>
          <w:szCs w:val="48"/>
          <w:shd w:val="clear" w:color="auto" w:fill="FFFFFF"/>
        </w:rPr>
        <w:lastRenderedPageBreak/>
        <w:t>Schedule</w:t>
      </w:r>
    </w:p>
    <w:p w14:paraId="335E45DA" w14:textId="77777777" w:rsidR="008C5A96" w:rsidRDefault="008C5A96" w:rsidP="00A750A6">
      <w:pPr>
        <w:pStyle w:val="Standard"/>
        <w:jc w:val="center"/>
        <w:rPr>
          <w:rFonts w:cs="Times New Roman"/>
          <w:color w:val="000000"/>
          <w:shd w:val="clear" w:color="auto" w:fill="FFFFFF"/>
        </w:rPr>
      </w:pPr>
    </w:p>
    <w:p w14:paraId="42AA8134" w14:textId="77777777" w:rsidR="008C5A96" w:rsidRDefault="008C5A96" w:rsidP="00A750A6">
      <w:pPr>
        <w:pStyle w:val="Standard"/>
        <w:jc w:val="center"/>
        <w:rPr>
          <w:rFonts w:cs="Times New Roman"/>
          <w:color w:val="000000"/>
          <w:shd w:val="clear" w:color="auto" w:fill="FFFFFF"/>
        </w:rPr>
      </w:pPr>
    </w:p>
    <w:tbl>
      <w:tblPr>
        <w:tblW w:w="9200" w:type="dxa"/>
        <w:tblInd w:w="108" w:type="dxa"/>
        <w:tblLook w:val="04A0" w:firstRow="1" w:lastRow="0" w:firstColumn="1" w:lastColumn="0" w:noHBand="0" w:noVBand="1"/>
      </w:tblPr>
      <w:tblGrid>
        <w:gridCol w:w="2240"/>
        <w:gridCol w:w="2240"/>
        <w:gridCol w:w="2240"/>
        <w:gridCol w:w="2480"/>
      </w:tblGrid>
      <w:tr w:rsidR="008C5A96" w:rsidRPr="008C5A96" w14:paraId="7F8E8F15" w14:textId="77777777" w:rsidTr="008C5A96">
        <w:trPr>
          <w:trHeight w:val="450"/>
        </w:trPr>
        <w:tc>
          <w:tcPr>
            <w:tcW w:w="2240" w:type="dxa"/>
            <w:tcBorders>
              <w:top w:val="nil"/>
              <w:left w:val="nil"/>
              <w:bottom w:val="nil"/>
              <w:right w:val="nil"/>
            </w:tcBorders>
            <w:noWrap/>
            <w:vAlign w:val="center"/>
            <w:hideMark/>
          </w:tcPr>
          <w:p w14:paraId="222B8CE5" w14:textId="77777777" w:rsidR="008C5A96" w:rsidRPr="008C5A96" w:rsidRDefault="008C5A96" w:rsidP="008C5A96">
            <w:pPr>
              <w:widowControl/>
              <w:suppressAutoHyphens w:val="0"/>
              <w:autoSpaceDN/>
              <w:jc w:val="center"/>
              <w:textAlignment w:val="auto"/>
              <w:rPr>
                <w:rFonts w:eastAsia="Times New Roman" w:cs="Times New Roman"/>
                <w:color w:val="000000"/>
                <w:kern w:val="0"/>
                <w:sz w:val="22"/>
                <w:szCs w:val="22"/>
                <w:lang w:eastAsia="en-US" w:bidi="ar-SA"/>
              </w:rPr>
            </w:pPr>
            <w:r w:rsidRPr="008C5A96">
              <w:rPr>
                <w:rFonts w:eastAsia="Times New Roman" w:cs="Times New Roman"/>
                <w:color w:val="000000"/>
                <w:kern w:val="0"/>
                <w:sz w:val="22"/>
                <w:szCs w:val="22"/>
                <w:lang w:eastAsia="en-US" w:bidi="ar-SA"/>
              </w:rPr>
              <w:t>Week of</w:t>
            </w:r>
          </w:p>
        </w:tc>
        <w:tc>
          <w:tcPr>
            <w:tcW w:w="2240" w:type="dxa"/>
            <w:tcBorders>
              <w:top w:val="nil"/>
              <w:left w:val="nil"/>
              <w:bottom w:val="nil"/>
              <w:right w:val="nil"/>
            </w:tcBorders>
            <w:noWrap/>
            <w:vAlign w:val="center"/>
            <w:hideMark/>
          </w:tcPr>
          <w:p w14:paraId="7BC90155" w14:textId="77777777" w:rsidR="008C5A96" w:rsidRPr="008C5A96" w:rsidRDefault="008C5A96" w:rsidP="008C5A96">
            <w:pPr>
              <w:widowControl/>
              <w:suppressAutoHyphens w:val="0"/>
              <w:autoSpaceDN/>
              <w:jc w:val="center"/>
              <w:textAlignment w:val="auto"/>
              <w:rPr>
                <w:rFonts w:eastAsia="Times New Roman" w:cs="Times New Roman"/>
                <w:color w:val="000000"/>
                <w:kern w:val="0"/>
                <w:sz w:val="22"/>
                <w:szCs w:val="22"/>
                <w:lang w:eastAsia="en-US" w:bidi="ar-SA"/>
              </w:rPr>
            </w:pPr>
            <w:r w:rsidRPr="008C5A96">
              <w:rPr>
                <w:rFonts w:eastAsia="Times New Roman" w:cs="Times New Roman"/>
                <w:color w:val="000000"/>
                <w:kern w:val="0"/>
                <w:sz w:val="22"/>
                <w:szCs w:val="22"/>
                <w:lang w:eastAsia="en-US" w:bidi="ar-SA"/>
              </w:rPr>
              <w:t>M</w:t>
            </w:r>
          </w:p>
        </w:tc>
        <w:tc>
          <w:tcPr>
            <w:tcW w:w="2240" w:type="dxa"/>
            <w:tcBorders>
              <w:top w:val="nil"/>
              <w:left w:val="nil"/>
              <w:bottom w:val="nil"/>
              <w:right w:val="nil"/>
            </w:tcBorders>
            <w:noWrap/>
            <w:vAlign w:val="center"/>
            <w:hideMark/>
          </w:tcPr>
          <w:p w14:paraId="69451968" w14:textId="77777777" w:rsidR="008C5A96" w:rsidRPr="008C5A96" w:rsidRDefault="008C5A96" w:rsidP="008C5A96">
            <w:pPr>
              <w:widowControl/>
              <w:suppressAutoHyphens w:val="0"/>
              <w:autoSpaceDN/>
              <w:jc w:val="center"/>
              <w:textAlignment w:val="auto"/>
              <w:rPr>
                <w:rFonts w:eastAsia="Times New Roman" w:cs="Times New Roman"/>
                <w:color w:val="000000"/>
                <w:kern w:val="0"/>
                <w:sz w:val="22"/>
                <w:szCs w:val="22"/>
                <w:lang w:eastAsia="en-US" w:bidi="ar-SA"/>
              </w:rPr>
            </w:pPr>
            <w:r w:rsidRPr="008C5A96">
              <w:rPr>
                <w:rFonts w:eastAsia="Times New Roman" w:cs="Times New Roman"/>
                <w:color w:val="000000"/>
                <w:kern w:val="0"/>
                <w:sz w:val="22"/>
                <w:szCs w:val="22"/>
                <w:lang w:eastAsia="en-US" w:bidi="ar-SA"/>
              </w:rPr>
              <w:t>W</w:t>
            </w:r>
          </w:p>
        </w:tc>
        <w:tc>
          <w:tcPr>
            <w:tcW w:w="2480" w:type="dxa"/>
            <w:tcBorders>
              <w:top w:val="nil"/>
              <w:left w:val="nil"/>
              <w:bottom w:val="nil"/>
              <w:right w:val="nil"/>
            </w:tcBorders>
            <w:noWrap/>
            <w:vAlign w:val="center"/>
            <w:hideMark/>
          </w:tcPr>
          <w:p w14:paraId="1AEC8A9E" w14:textId="77777777" w:rsidR="008C5A96" w:rsidRPr="008C5A96" w:rsidRDefault="008C5A96" w:rsidP="008C5A96">
            <w:pPr>
              <w:widowControl/>
              <w:suppressAutoHyphens w:val="0"/>
              <w:autoSpaceDN/>
              <w:jc w:val="center"/>
              <w:textAlignment w:val="auto"/>
              <w:rPr>
                <w:rFonts w:eastAsia="Times New Roman" w:cs="Times New Roman"/>
                <w:color w:val="000000"/>
                <w:kern w:val="0"/>
                <w:sz w:val="22"/>
                <w:szCs w:val="22"/>
                <w:lang w:eastAsia="en-US" w:bidi="ar-SA"/>
              </w:rPr>
            </w:pPr>
            <w:r w:rsidRPr="008C5A96">
              <w:rPr>
                <w:rFonts w:eastAsia="Times New Roman" w:cs="Times New Roman"/>
                <w:color w:val="000000"/>
                <w:kern w:val="0"/>
                <w:sz w:val="22"/>
                <w:szCs w:val="22"/>
                <w:lang w:eastAsia="en-US" w:bidi="ar-SA"/>
              </w:rPr>
              <w:t>F</w:t>
            </w:r>
          </w:p>
        </w:tc>
      </w:tr>
      <w:tr w:rsidR="008C5A96" w:rsidRPr="008C5A96" w14:paraId="0D108856" w14:textId="77777777" w:rsidTr="008C5A96">
        <w:trPr>
          <w:trHeight w:val="450"/>
        </w:trPr>
        <w:tc>
          <w:tcPr>
            <w:tcW w:w="2240" w:type="dxa"/>
            <w:tcBorders>
              <w:top w:val="nil"/>
              <w:left w:val="nil"/>
              <w:bottom w:val="nil"/>
              <w:right w:val="nil"/>
            </w:tcBorders>
            <w:noWrap/>
            <w:vAlign w:val="center"/>
            <w:hideMark/>
          </w:tcPr>
          <w:p w14:paraId="1B1427F8" w14:textId="093CF6C9" w:rsidR="008C5A96" w:rsidRPr="008C5A96" w:rsidRDefault="00215DE9" w:rsidP="008C5A96">
            <w:pPr>
              <w:widowControl/>
              <w:suppressAutoHyphens w:val="0"/>
              <w:autoSpaceDN/>
              <w:jc w:val="center"/>
              <w:textAlignment w:val="auto"/>
              <w:rPr>
                <w:rFonts w:eastAsia="Times New Roman" w:cs="Times New Roman"/>
                <w:color w:val="000000"/>
                <w:kern w:val="0"/>
                <w:sz w:val="22"/>
                <w:szCs w:val="22"/>
                <w:lang w:eastAsia="en-US" w:bidi="ar-SA"/>
              </w:rPr>
            </w:pPr>
            <w:r>
              <w:rPr>
                <w:rFonts w:eastAsia="Times New Roman" w:cs="Times New Roman"/>
                <w:color w:val="000000"/>
                <w:kern w:val="0"/>
                <w:sz w:val="22"/>
                <w:szCs w:val="22"/>
                <w:lang w:eastAsia="en-US" w:bidi="ar-SA"/>
              </w:rPr>
              <w:t>1</w:t>
            </w:r>
            <w:r w:rsidR="00074937">
              <w:rPr>
                <w:rFonts w:eastAsia="Times New Roman" w:cs="Times New Roman"/>
                <w:color w:val="000000"/>
                <w:kern w:val="0"/>
                <w:sz w:val="22"/>
                <w:szCs w:val="22"/>
                <w:lang w:eastAsia="en-US" w:bidi="ar-SA"/>
              </w:rPr>
              <w:t>0</w:t>
            </w:r>
            <w:r w:rsidR="008C5A96" w:rsidRPr="008C5A96">
              <w:rPr>
                <w:rFonts w:eastAsia="Times New Roman" w:cs="Times New Roman"/>
                <w:color w:val="000000"/>
                <w:kern w:val="0"/>
                <w:sz w:val="22"/>
                <w:szCs w:val="22"/>
                <w:lang w:eastAsia="en-US" w:bidi="ar-SA"/>
              </w:rPr>
              <w:t>-Aug</w:t>
            </w:r>
          </w:p>
        </w:tc>
        <w:tc>
          <w:tcPr>
            <w:tcW w:w="2240" w:type="dxa"/>
            <w:tcBorders>
              <w:top w:val="nil"/>
              <w:left w:val="nil"/>
              <w:bottom w:val="nil"/>
              <w:right w:val="nil"/>
            </w:tcBorders>
            <w:noWrap/>
            <w:vAlign w:val="center"/>
            <w:hideMark/>
          </w:tcPr>
          <w:p w14:paraId="6F4E1B00" w14:textId="77777777" w:rsidR="008C5A96" w:rsidRPr="008C5A96" w:rsidRDefault="005F1977" w:rsidP="008C5A96">
            <w:pPr>
              <w:widowControl/>
              <w:suppressAutoHyphens w:val="0"/>
              <w:autoSpaceDN/>
              <w:jc w:val="center"/>
              <w:textAlignment w:val="auto"/>
              <w:rPr>
                <w:rFonts w:eastAsia="Times New Roman" w:cs="Times New Roman"/>
                <w:color w:val="000000"/>
                <w:kern w:val="0"/>
                <w:sz w:val="22"/>
                <w:szCs w:val="22"/>
                <w:lang w:eastAsia="en-US" w:bidi="ar-SA"/>
              </w:rPr>
            </w:pPr>
            <w:r>
              <w:rPr>
                <w:rFonts w:eastAsia="Times New Roman" w:cs="Times New Roman"/>
                <w:color w:val="000000"/>
                <w:kern w:val="0"/>
                <w:sz w:val="22"/>
                <w:szCs w:val="22"/>
                <w:lang w:eastAsia="en-US" w:bidi="ar-SA"/>
              </w:rPr>
              <w:t>Syllabus</w:t>
            </w:r>
          </w:p>
        </w:tc>
        <w:tc>
          <w:tcPr>
            <w:tcW w:w="2240" w:type="dxa"/>
            <w:tcBorders>
              <w:top w:val="nil"/>
              <w:left w:val="nil"/>
              <w:bottom w:val="nil"/>
              <w:right w:val="nil"/>
            </w:tcBorders>
            <w:noWrap/>
            <w:vAlign w:val="center"/>
            <w:hideMark/>
          </w:tcPr>
          <w:p w14:paraId="226EBAE6" w14:textId="77777777" w:rsidR="008C5A96" w:rsidRPr="008C5A96" w:rsidRDefault="008C5A96" w:rsidP="005F1977">
            <w:pPr>
              <w:widowControl/>
              <w:suppressAutoHyphens w:val="0"/>
              <w:autoSpaceDN/>
              <w:jc w:val="center"/>
              <w:textAlignment w:val="auto"/>
              <w:rPr>
                <w:rFonts w:eastAsia="Times New Roman" w:cs="Times New Roman"/>
                <w:color w:val="000000"/>
                <w:kern w:val="0"/>
                <w:sz w:val="22"/>
                <w:szCs w:val="22"/>
                <w:lang w:eastAsia="en-US" w:bidi="ar-SA"/>
              </w:rPr>
            </w:pPr>
            <w:r w:rsidRPr="008C5A96">
              <w:rPr>
                <w:rFonts w:eastAsia="Times New Roman" w:cs="Times New Roman"/>
                <w:color w:val="000000"/>
                <w:kern w:val="0"/>
                <w:sz w:val="22"/>
                <w:szCs w:val="22"/>
                <w:lang w:eastAsia="en-US" w:bidi="ar-SA"/>
              </w:rPr>
              <w:t xml:space="preserve">Sec. </w:t>
            </w:r>
            <w:r w:rsidR="005F1977">
              <w:rPr>
                <w:rFonts w:eastAsia="Times New Roman" w:cs="Times New Roman"/>
                <w:color w:val="000000"/>
                <w:kern w:val="0"/>
                <w:sz w:val="22"/>
                <w:szCs w:val="22"/>
                <w:lang w:eastAsia="en-US" w:bidi="ar-SA"/>
              </w:rPr>
              <w:t>P1</w:t>
            </w:r>
          </w:p>
        </w:tc>
        <w:tc>
          <w:tcPr>
            <w:tcW w:w="2480" w:type="dxa"/>
            <w:tcBorders>
              <w:top w:val="nil"/>
              <w:left w:val="nil"/>
              <w:bottom w:val="nil"/>
              <w:right w:val="nil"/>
            </w:tcBorders>
            <w:noWrap/>
            <w:vAlign w:val="center"/>
            <w:hideMark/>
          </w:tcPr>
          <w:p w14:paraId="0D04D29D" w14:textId="77777777" w:rsidR="008C5A96" w:rsidRPr="008C5A96" w:rsidRDefault="008C5A96" w:rsidP="005F1977">
            <w:pPr>
              <w:widowControl/>
              <w:suppressAutoHyphens w:val="0"/>
              <w:autoSpaceDN/>
              <w:jc w:val="center"/>
              <w:textAlignment w:val="auto"/>
              <w:rPr>
                <w:rFonts w:eastAsia="Times New Roman" w:cs="Times New Roman"/>
                <w:color w:val="000000"/>
                <w:kern w:val="0"/>
                <w:sz w:val="22"/>
                <w:szCs w:val="22"/>
                <w:lang w:eastAsia="en-US" w:bidi="ar-SA"/>
              </w:rPr>
            </w:pPr>
            <w:r w:rsidRPr="008C5A96">
              <w:rPr>
                <w:rFonts w:eastAsia="Times New Roman" w:cs="Times New Roman"/>
                <w:color w:val="000000"/>
                <w:kern w:val="0"/>
                <w:sz w:val="22"/>
                <w:szCs w:val="22"/>
                <w:lang w:eastAsia="en-US" w:bidi="ar-SA"/>
              </w:rPr>
              <w:t xml:space="preserve">Sec. </w:t>
            </w:r>
            <w:r w:rsidR="005F1977">
              <w:rPr>
                <w:rFonts w:eastAsia="Times New Roman" w:cs="Times New Roman"/>
                <w:color w:val="000000"/>
                <w:kern w:val="0"/>
                <w:sz w:val="22"/>
                <w:szCs w:val="22"/>
                <w:lang w:eastAsia="en-US" w:bidi="ar-SA"/>
              </w:rPr>
              <w:t>P2</w:t>
            </w:r>
          </w:p>
        </w:tc>
      </w:tr>
      <w:tr w:rsidR="008C5A96" w:rsidRPr="008C5A96" w14:paraId="57602A83" w14:textId="77777777" w:rsidTr="008C5A96">
        <w:trPr>
          <w:trHeight w:val="450"/>
        </w:trPr>
        <w:tc>
          <w:tcPr>
            <w:tcW w:w="2240" w:type="dxa"/>
            <w:tcBorders>
              <w:top w:val="nil"/>
              <w:left w:val="nil"/>
              <w:bottom w:val="nil"/>
              <w:right w:val="nil"/>
            </w:tcBorders>
            <w:noWrap/>
            <w:vAlign w:val="center"/>
            <w:hideMark/>
          </w:tcPr>
          <w:p w14:paraId="4E4B00AA" w14:textId="24380893" w:rsidR="008C5A96" w:rsidRPr="008C5A96" w:rsidRDefault="00E07307" w:rsidP="008C5A96">
            <w:pPr>
              <w:widowControl/>
              <w:suppressAutoHyphens w:val="0"/>
              <w:autoSpaceDN/>
              <w:jc w:val="center"/>
              <w:textAlignment w:val="auto"/>
              <w:rPr>
                <w:rFonts w:eastAsia="Times New Roman" w:cs="Times New Roman"/>
                <w:color w:val="000000"/>
                <w:kern w:val="0"/>
                <w:sz w:val="22"/>
                <w:szCs w:val="22"/>
                <w:lang w:eastAsia="en-US" w:bidi="ar-SA"/>
              </w:rPr>
            </w:pPr>
            <w:r>
              <w:rPr>
                <w:rFonts w:eastAsia="Times New Roman" w:cs="Times New Roman"/>
                <w:color w:val="000000"/>
                <w:kern w:val="0"/>
                <w:sz w:val="22"/>
                <w:szCs w:val="22"/>
                <w:lang w:eastAsia="en-US" w:bidi="ar-SA"/>
              </w:rPr>
              <w:t>1</w:t>
            </w:r>
            <w:r w:rsidR="00074937">
              <w:rPr>
                <w:rFonts w:eastAsia="Times New Roman" w:cs="Times New Roman"/>
                <w:color w:val="000000"/>
                <w:kern w:val="0"/>
                <w:sz w:val="22"/>
                <w:szCs w:val="22"/>
                <w:lang w:eastAsia="en-US" w:bidi="ar-SA"/>
              </w:rPr>
              <w:t>7</w:t>
            </w:r>
            <w:r w:rsidR="008C5A96" w:rsidRPr="008C5A96">
              <w:rPr>
                <w:rFonts w:eastAsia="Times New Roman" w:cs="Times New Roman"/>
                <w:color w:val="000000"/>
                <w:kern w:val="0"/>
                <w:sz w:val="22"/>
                <w:szCs w:val="22"/>
                <w:lang w:eastAsia="en-US" w:bidi="ar-SA"/>
              </w:rPr>
              <w:t>-Aug</w:t>
            </w:r>
          </w:p>
        </w:tc>
        <w:tc>
          <w:tcPr>
            <w:tcW w:w="2240" w:type="dxa"/>
            <w:tcBorders>
              <w:top w:val="nil"/>
              <w:left w:val="nil"/>
              <w:bottom w:val="nil"/>
              <w:right w:val="nil"/>
            </w:tcBorders>
            <w:noWrap/>
            <w:vAlign w:val="center"/>
            <w:hideMark/>
          </w:tcPr>
          <w:p w14:paraId="2E656728" w14:textId="77777777" w:rsidR="008C5A96" w:rsidRPr="008C5A96" w:rsidRDefault="005F1977" w:rsidP="008C5A96">
            <w:pPr>
              <w:widowControl/>
              <w:suppressAutoHyphens w:val="0"/>
              <w:autoSpaceDN/>
              <w:jc w:val="center"/>
              <w:textAlignment w:val="auto"/>
              <w:rPr>
                <w:rFonts w:eastAsia="Times New Roman" w:cs="Times New Roman"/>
                <w:color w:val="000000"/>
                <w:kern w:val="0"/>
                <w:sz w:val="22"/>
                <w:szCs w:val="22"/>
                <w:lang w:eastAsia="en-US" w:bidi="ar-SA"/>
              </w:rPr>
            </w:pPr>
            <w:r>
              <w:rPr>
                <w:rFonts w:eastAsia="Times New Roman" w:cs="Times New Roman"/>
                <w:color w:val="000000"/>
                <w:kern w:val="0"/>
                <w:sz w:val="22"/>
                <w:szCs w:val="22"/>
                <w:lang w:eastAsia="en-US" w:bidi="ar-SA"/>
              </w:rPr>
              <w:t>Sec. P3-Q</w:t>
            </w:r>
          </w:p>
        </w:tc>
        <w:tc>
          <w:tcPr>
            <w:tcW w:w="2240" w:type="dxa"/>
            <w:tcBorders>
              <w:top w:val="nil"/>
              <w:left w:val="nil"/>
              <w:bottom w:val="nil"/>
              <w:right w:val="nil"/>
            </w:tcBorders>
            <w:noWrap/>
            <w:vAlign w:val="center"/>
            <w:hideMark/>
          </w:tcPr>
          <w:p w14:paraId="03332481" w14:textId="77777777" w:rsidR="008C5A96" w:rsidRPr="008C5A96" w:rsidRDefault="005F1977" w:rsidP="008C5A96">
            <w:pPr>
              <w:widowControl/>
              <w:suppressAutoHyphens w:val="0"/>
              <w:autoSpaceDN/>
              <w:jc w:val="center"/>
              <w:textAlignment w:val="auto"/>
              <w:rPr>
                <w:rFonts w:eastAsia="Times New Roman" w:cs="Times New Roman"/>
                <w:color w:val="000000"/>
                <w:kern w:val="0"/>
                <w:sz w:val="22"/>
                <w:szCs w:val="22"/>
                <w:lang w:eastAsia="en-US" w:bidi="ar-SA"/>
              </w:rPr>
            </w:pPr>
            <w:r>
              <w:rPr>
                <w:rFonts w:eastAsia="Times New Roman" w:cs="Times New Roman"/>
                <w:color w:val="000000"/>
                <w:kern w:val="0"/>
                <w:sz w:val="22"/>
                <w:szCs w:val="22"/>
                <w:lang w:eastAsia="en-US" w:bidi="ar-SA"/>
              </w:rPr>
              <w:t>Sec. P4</w:t>
            </w:r>
          </w:p>
        </w:tc>
        <w:tc>
          <w:tcPr>
            <w:tcW w:w="2480" w:type="dxa"/>
            <w:tcBorders>
              <w:top w:val="nil"/>
              <w:left w:val="nil"/>
              <w:bottom w:val="nil"/>
              <w:right w:val="nil"/>
            </w:tcBorders>
            <w:noWrap/>
            <w:vAlign w:val="center"/>
            <w:hideMark/>
          </w:tcPr>
          <w:p w14:paraId="5C0C1A77" w14:textId="77777777" w:rsidR="008C5A96" w:rsidRPr="008C5A96" w:rsidRDefault="005F1977" w:rsidP="008C5A96">
            <w:pPr>
              <w:widowControl/>
              <w:suppressAutoHyphens w:val="0"/>
              <w:autoSpaceDN/>
              <w:jc w:val="center"/>
              <w:textAlignment w:val="auto"/>
              <w:rPr>
                <w:rFonts w:eastAsia="Times New Roman" w:cs="Times New Roman"/>
                <w:color w:val="000000"/>
                <w:kern w:val="0"/>
                <w:sz w:val="22"/>
                <w:szCs w:val="22"/>
                <w:lang w:eastAsia="en-US" w:bidi="ar-SA"/>
              </w:rPr>
            </w:pPr>
            <w:r>
              <w:rPr>
                <w:rFonts w:eastAsia="Times New Roman" w:cs="Times New Roman"/>
                <w:color w:val="000000"/>
                <w:kern w:val="0"/>
                <w:sz w:val="22"/>
                <w:szCs w:val="22"/>
                <w:lang w:eastAsia="en-US" w:bidi="ar-SA"/>
              </w:rPr>
              <w:t>Sec. P5</w:t>
            </w:r>
          </w:p>
        </w:tc>
      </w:tr>
      <w:tr w:rsidR="008C5A96" w:rsidRPr="008C5A96" w14:paraId="7B16FF29" w14:textId="77777777" w:rsidTr="008C5A96">
        <w:trPr>
          <w:trHeight w:val="450"/>
        </w:trPr>
        <w:tc>
          <w:tcPr>
            <w:tcW w:w="2240" w:type="dxa"/>
            <w:tcBorders>
              <w:top w:val="nil"/>
              <w:left w:val="nil"/>
              <w:bottom w:val="nil"/>
              <w:right w:val="nil"/>
            </w:tcBorders>
            <w:noWrap/>
            <w:vAlign w:val="center"/>
            <w:hideMark/>
          </w:tcPr>
          <w:p w14:paraId="1F4BC7EC" w14:textId="746E386A" w:rsidR="008C5A96" w:rsidRPr="008C5A96" w:rsidRDefault="005F1977" w:rsidP="008C5A96">
            <w:pPr>
              <w:widowControl/>
              <w:suppressAutoHyphens w:val="0"/>
              <w:autoSpaceDN/>
              <w:jc w:val="center"/>
              <w:textAlignment w:val="auto"/>
              <w:rPr>
                <w:rFonts w:eastAsia="Times New Roman" w:cs="Times New Roman"/>
                <w:color w:val="000000"/>
                <w:kern w:val="0"/>
                <w:sz w:val="22"/>
                <w:szCs w:val="22"/>
                <w:lang w:eastAsia="en-US" w:bidi="ar-SA"/>
              </w:rPr>
            </w:pPr>
            <w:r>
              <w:rPr>
                <w:rFonts w:eastAsia="Times New Roman" w:cs="Times New Roman"/>
                <w:color w:val="000000"/>
                <w:kern w:val="0"/>
                <w:sz w:val="22"/>
                <w:szCs w:val="22"/>
                <w:lang w:eastAsia="en-US" w:bidi="ar-SA"/>
              </w:rPr>
              <w:t>2</w:t>
            </w:r>
            <w:r w:rsidR="00074937">
              <w:rPr>
                <w:rFonts w:eastAsia="Times New Roman" w:cs="Times New Roman"/>
                <w:color w:val="000000"/>
                <w:kern w:val="0"/>
                <w:sz w:val="22"/>
                <w:szCs w:val="22"/>
                <w:lang w:eastAsia="en-US" w:bidi="ar-SA"/>
              </w:rPr>
              <w:t>4</w:t>
            </w:r>
            <w:r w:rsidR="008C5A96" w:rsidRPr="008C5A96">
              <w:rPr>
                <w:rFonts w:eastAsia="Times New Roman" w:cs="Times New Roman"/>
                <w:color w:val="000000"/>
                <w:kern w:val="0"/>
                <w:sz w:val="22"/>
                <w:szCs w:val="22"/>
                <w:lang w:eastAsia="en-US" w:bidi="ar-SA"/>
              </w:rPr>
              <w:t>-Aug</w:t>
            </w:r>
          </w:p>
        </w:tc>
        <w:tc>
          <w:tcPr>
            <w:tcW w:w="2240" w:type="dxa"/>
            <w:tcBorders>
              <w:top w:val="nil"/>
              <w:left w:val="nil"/>
              <w:bottom w:val="nil"/>
              <w:right w:val="nil"/>
            </w:tcBorders>
            <w:noWrap/>
            <w:vAlign w:val="center"/>
            <w:hideMark/>
          </w:tcPr>
          <w:p w14:paraId="39416487" w14:textId="77777777" w:rsidR="008C5A96" w:rsidRPr="008C5A96" w:rsidRDefault="008C5A96" w:rsidP="005F1977">
            <w:pPr>
              <w:widowControl/>
              <w:suppressAutoHyphens w:val="0"/>
              <w:autoSpaceDN/>
              <w:jc w:val="center"/>
              <w:textAlignment w:val="auto"/>
              <w:rPr>
                <w:rFonts w:eastAsia="Times New Roman" w:cs="Times New Roman"/>
                <w:color w:val="000000"/>
                <w:kern w:val="0"/>
                <w:sz w:val="22"/>
                <w:szCs w:val="22"/>
                <w:lang w:eastAsia="en-US" w:bidi="ar-SA"/>
              </w:rPr>
            </w:pPr>
            <w:r w:rsidRPr="008C5A96">
              <w:rPr>
                <w:rFonts w:eastAsia="Times New Roman" w:cs="Times New Roman"/>
                <w:color w:val="000000"/>
                <w:kern w:val="0"/>
                <w:sz w:val="22"/>
                <w:szCs w:val="22"/>
                <w:lang w:eastAsia="en-US" w:bidi="ar-SA"/>
              </w:rPr>
              <w:t xml:space="preserve">Sec. </w:t>
            </w:r>
            <w:r w:rsidR="005F1977">
              <w:rPr>
                <w:rFonts w:eastAsia="Times New Roman" w:cs="Times New Roman"/>
                <w:color w:val="000000"/>
                <w:kern w:val="0"/>
                <w:sz w:val="22"/>
                <w:szCs w:val="22"/>
                <w:lang w:eastAsia="en-US" w:bidi="ar-SA"/>
              </w:rPr>
              <w:t>P6-Q</w:t>
            </w:r>
          </w:p>
        </w:tc>
        <w:tc>
          <w:tcPr>
            <w:tcW w:w="2240" w:type="dxa"/>
            <w:tcBorders>
              <w:top w:val="nil"/>
              <w:left w:val="nil"/>
              <w:bottom w:val="nil"/>
              <w:right w:val="nil"/>
            </w:tcBorders>
            <w:noWrap/>
            <w:vAlign w:val="center"/>
            <w:hideMark/>
          </w:tcPr>
          <w:p w14:paraId="1CBA66F0" w14:textId="77777777" w:rsidR="008C5A96" w:rsidRPr="008C5A96" w:rsidRDefault="005F1977" w:rsidP="008C5A96">
            <w:pPr>
              <w:widowControl/>
              <w:suppressAutoHyphens w:val="0"/>
              <w:autoSpaceDN/>
              <w:jc w:val="center"/>
              <w:textAlignment w:val="auto"/>
              <w:rPr>
                <w:rFonts w:eastAsia="Times New Roman" w:cs="Times New Roman"/>
                <w:color w:val="000000"/>
                <w:kern w:val="0"/>
                <w:sz w:val="22"/>
                <w:szCs w:val="22"/>
                <w:lang w:eastAsia="en-US" w:bidi="ar-SA"/>
              </w:rPr>
            </w:pPr>
            <w:r>
              <w:rPr>
                <w:rFonts w:eastAsia="Times New Roman" w:cs="Times New Roman"/>
                <w:color w:val="000000"/>
                <w:kern w:val="0"/>
                <w:sz w:val="22"/>
                <w:szCs w:val="22"/>
                <w:lang w:eastAsia="en-US" w:bidi="ar-SA"/>
              </w:rPr>
              <w:t>Exam Review</w:t>
            </w:r>
          </w:p>
        </w:tc>
        <w:tc>
          <w:tcPr>
            <w:tcW w:w="2480" w:type="dxa"/>
            <w:tcBorders>
              <w:top w:val="nil"/>
              <w:left w:val="nil"/>
              <w:bottom w:val="nil"/>
              <w:right w:val="nil"/>
            </w:tcBorders>
            <w:noWrap/>
            <w:vAlign w:val="center"/>
            <w:hideMark/>
          </w:tcPr>
          <w:p w14:paraId="360BBB23" w14:textId="77777777" w:rsidR="008C5A96" w:rsidRPr="008C5A96" w:rsidRDefault="005F1977" w:rsidP="008C5A96">
            <w:pPr>
              <w:widowControl/>
              <w:suppressAutoHyphens w:val="0"/>
              <w:autoSpaceDN/>
              <w:jc w:val="center"/>
              <w:textAlignment w:val="auto"/>
              <w:rPr>
                <w:rFonts w:eastAsia="Times New Roman" w:cs="Times New Roman"/>
                <w:color w:val="000000"/>
                <w:kern w:val="0"/>
                <w:sz w:val="22"/>
                <w:szCs w:val="22"/>
                <w:lang w:eastAsia="en-US" w:bidi="ar-SA"/>
              </w:rPr>
            </w:pPr>
            <w:r>
              <w:rPr>
                <w:rFonts w:eastAsia="Times New Roman" w:cs="Times New Roman"/>
                <w:color w:val="000000"/>
                <w:kern w:val="0"/>
                <w:sz w:val="22"/>
                <w:szCs w:val="22"/>
                <w:lang w:eastAsia="en-US" w:bidi="ar-SA"/>
              </w:rPr>
              <w:t>Exam 1</w:t>
            </w:r>
          </w:p>
        </w:tc>
      </w:tr>
      <w:tr w:rsidR="008C5A96" w:rsidRPr="008C5A96" w14:paraId="4599965A" w14:textId="77777777" w:rsidTr="008C5A96">
        <w:trPr>
          <w:trHeight w:val="450"/>
        </w:trPr>
        <w:tc>
          <w:tcPr>
            <w:tcW w:w="2240" w:type="dxa"/>
            <w:tcBorders>
              <w:top w:val="nil"/>
              <w:left w:val="nil"/>
              <w:bottom w:val="nil"/>
              <w:right w:val="nil"/>
            </w:tcBorders>
            <w:noWrap/>
            <w:vAlign w:val="center"/>
            <w:hideMark/>
          </w:tcPr>
          <w:p w14:paraId="3C47B2BE" w14:textId="397B638E" w:rsidR="008C5A96" w:rsidRPr="008C5A96" w:rsidRDefault="00074937" w:rsidP="008C5A96">
            <w:pPr>
              <w:widowControl/>
              <w:suppressAutoHyphens w:val="0"/>
              <w:autoSpaceDN/>
              <w:jc w:val="center"/>
              <w:textAlignment w:val="auto"/>
              <w:rPr>
                <w:rFonts w:eastAsia="Times New Roman" w:cs="Times New Roman"/>
                <w:color w:val="000000"/>
                <w:kern w:val="0"/>
                <w:sz w:val="22"/>
                <w:szCs w:val="22"/>
                <w:lang w:eastAsia="en-US" w:bidi="ar-SA"/>
              </w:rPr>
            </w:pPr>
            <w:r>
              <w:rPr>
                <w:rFonts w:eastAsia="Times New Roman" w:cs="Times New Roman"/>
                <w:color w:val="000000"/>
                <w:kern w:val="0"/>
                <w:sz w:val="22"/>
                <w:szCs w:val="22"/>
                <w:lang w:eastAsia="en-US" w:bidi="ar-SA"/>
              </w:rPr>
              <w:t>31-Aug</w:t>
            </w:r>
          </w:p>
        </w:tc>
        <w:tc>
          <w:tcPr>
            <w:tcW w:w="2240" w:type="dxa"/>
            <w:tcBorders>
              <w:top w:val="nil"/>
              <w:left w:val="nil"/>
              <w:bottom w:val="nil"/>
              <w:right w:val="nil"/>
            </w:tcBorders>
            <w:noWrap/>
            <w:vAlign w:val="center"/>
            <w:hideMark/>
          </w:tcPr>
          <w:p w14:paraId="25A0FDC3" w14:textId="54AA8731" w:rsidR="008C5A96" w:rsidRPr="008C5A96" w:rsidRDefault="00074937" w:rsidP="008C5A96">
            <w:pPr>
              <w:widowControl/>
              <w:suppressAutoHyphens w:val="0"/>
              <w:autoSpaceDN/>
              <w:jc w:val="center"/>
              <w:textAlignment w:val="auto"/>
              <w:rPr>
                <w:rFonts w:eastAsia="Times New Roman" w:cs="Times New Roman"/>
                <w:color w:val="000000"/>
                <w:kern w:val="0"/>
                <w:sz w:val="22"/>
                <w:szCs w:val="22"/>
                <w:lang w:eastAsia="en-US" w:bidi="ar-SA"/>
              </w:rPr>
            </w:pPr>
            <w:r>
              <w:rPr>
                <w:rFonts w:eastAsia="Times New Roman" w:cs="Times New Roman"/>
                <w:color w:val="000000"/>
                <w:kern w:val="0"/>
                <w:sz w:val="22"/>
                <w:szCs w:val="22"/>
                <w:lang w:eastAsia="en-US" w:bidi="ar-SA"/>
              </w:rPr>
              <w:t>Sec. 1.1</w:t>
            </w:r>
          </w:p>
        </w:tc>
        <w:tc>
          <w:tcPr>
            <w:tcW w:w="2240" w:type="dxa"/>
            <w:tcBorders>
              <w:top w:val="nil"/>
              <w:left w:val="nil"/>
              <w:bottom w:val="nil"/>
              <w:right w:val="nil"/>
            </w:tcBorders>
            <w:noWrap/>
            <w:vAlign w:val="center"/>
            <w:hideMark/>
          </w:tcPr>
          <w:p w14:paraId="2C33FA68" w14:textId="08E2F62B" w:rsidR="008C5A96" w:rsidRPr="008C5A96" w:rsidRDefault="008C5A96" w:rsidP="005F1977">
            <w:pPr>
              <w:widowControl/>
              <w:suppressAutoHyphens w:val="0"/>
              <w:autoSpaceDN/>
              <w:jc w:val="center"/>
              <w:textAlignment w:val="auto"/>
              <w:rPr>
                <w:rFonts w:eastAsia="Times New Roman" w:cs="Times New Roman"/>
                <w:color w:val="000000"/>
                <w:kern w:val="0"/>
                <w:sz w:val="22"/>
                <w:szCs w:val="22"/>
                <w:lang w:eastAsia="en-US" w:bidi="ar-SA"/>
              </w:rPr>
            </w:pPr>
            <w:r w:rsidRPr="008C5A96">
              <w:rPr>
                <w:rFonts w:eastAsia="Times New Roman" w:cs="Times New Roman"/>
                <w:color w:val="000000"/>
                <w:kern w:val="0"/>
                <w:sz w:val="22"/>
                <w:szCs w:val="22"/>
                <w:lang w:eastAsia="en-US" w:bidi="ar-SA"/>
              </w:rPr>
              <w:t xml:space="preserve">Sec. </w:t>
            </w:r>
            <w:r w:rsidR="005F1977">
              <w:rPr>
                <w:rFonts w:eastAsia="Times New Roman" w:cs="Times New Roman"/>
                <w:color w:val="000000"/>
                <w:kern w:val="0"/>
                <w:sz w:val="22"/>
                <w:szCs w:val="22"/>
                <w:lang w:eastAsia="en-US" w:bidi="ar-SA"/>
              </w:rPr>
              <w:t>1.</w:t>
            </w:r>
            <w:r w:rsidR="00074937">
              <w:rPr>
                <w:rFonts w:eastAsia="Times New Roman" w:cs="Times New Roman"/>
                <w:color w:val="000000"/>
                <w:kern w:val="0"/>
                <w:sz w:val="22"/>
                <w:szCs w:val="22"/>
                <w:lang w:eastAsia="en-US" w:bidi="ar-SA"/>
              </w:rPr>
              <w:t>2</w:t>
            </w:r>
          </w:p>
        </w:tc>
        <w:tc>
          <w:tcPr>
            <w:tcW w:w="2480" w:type="dxa"/>
            <w:tcBorders>
              <w:top w:val="nil"/>
              <w:left w:val="nil"/>
              <w:bottom w:val="nil"/>
              <w:right w:val="nil"/>
            </w:tcBorders>
            <w:noWrap/>
            <w:vAlign w:val="center"/>
            <w:hideMark/>
          </w:tcPr>
          <w:p w14:paraId="611A3614" w14:textId="5B239A63" w:rsidR="008C5A96" w:rsidRPr="008C5A96" w:rsidRDefault="008C5A96" w:rsidP="005F1977">
            <w:pPr>
              <w:widowControl/>
              <w:suppressAutoHyphens w:val="0"/>
              <w:autoSpaceDN/>
              <w:jc w:val="center"/>
              <w:textAlignment w:val="auto"/>
              <w:rPr>
                <w:rFonts w:eastAsia="Times New Roman" w:cs="Times New Roman"/>
                <w:color w:val="000000"/>
                <w:kern w:val="0"/>
                <w:sz w:val="22"/>
                <w:szCs w:val="22"/>
                <w:lang w:eastAsia="en-US" w:bidi="ar-SA"/>
              </w:rPr>
            </w:pPr>
            <w:r w:rsidRPr="008C5A96">
              <w:rPr>
                <w:rFonts w:eastAsia="Times New Roman" w:cs="Times New Roman"/>
                <w:color w:val="000000"/>
                <w:kern w:val="0"/>
                <w:sz w:val="22"/>
                <w:szCs w:val="22"/>
                <w:lang w:eastAsia="en-US" w:bidi="ar-SA"/>
              </w:rPr>
              <w:t xml:space="preserve">Sec. </w:t>
            </w:r>
            <w:r w:rsidR="005F1977">
              <w:rPr>
                <w:rFonts w:eastAsia="Times New Roman" w:cs="Times New Roman"/>
                <w:color w:val="000000"/>
                <w:kern w:val="0"/>
                <w:sz w:val="22"/>
                <w:szCs w:val="22"/>
                <w:lang w:eastAsia="en-US" w:bidi="ar-SA"/>
              </w:rPr>
              <w:t>1.</w:t>
            </w:r>
            <w:r w:rsidR="00074937">
              <w:rPr>
                <w:rFonts w:eastAsia="Times New Roman" w:cs="Times New Roman"/>
                <w:color w:val="000000"/>
                <w:kern w:val="0"/>
                <w:sz w:val="22"/>
                <w:szCs w:val="22"/>
                <w:lang w:eastAsia="en-US" w:bidi="ar-SA"/>
              </w:rPr>
              <w:t>3-Q</w:t>
            </w:r>
          </w:p>
        </w:tc>
      </w:tr>
      <w:tr w:rsidR="008C5A96" w:rsidRPr="008C5A96" w14:paraId="3DD408FD" w14:textId="77777777" w:rsidTr="008C5A96">
        <w:trPr>
          <w:trHeight w:val="450"/>
        </w:trPr>
        <w:tc>
          <w:tcPr>
            <w:tcW w:w="2240" w:type="dxa"/>
            <w:tcBorders>
              <w:top w:val="nil"/>
              <w:left w:val="nil"/>
              <w:bottom w:val="nil"/>
              <w:right w:val="nil"/>
            </w:tcBorders>
            <w:noWrap/>
            <w:vAlign w:val="center"/>
            <w:hideMark/>
          </w:tcPr>
          <w:p w14:paraId="3029C28E" w14:textId="1FBF8F7E" w:rsidR="008C5A96" w:rsidRPr="008C5A96" w:rsidRDefault="00074937" w:rsidP="008C5A96">
            <w:pPr>
              <w:widowControl/>
              <w:suppressAutoHyphens w:val="0"/>
              <w:autoSpaceDN/>
              <w:jc w:val="center"/>
              <w:textAlignment w:val="auto"/>
              <w:rPr>
                <w:rFonts w:eastAsia="Times New Roman" w:cs="Times New Roman"/>
                <w:color w:val="000000"/>
                <w:kern w:val="0"/>
                <w:sz w:val="22"/>
                <w:szCs w:val="22"/>
                <w:lang w:eastAsia="en-US" w:bidi="ar-SA"/>
              </w:rPr>
            </w:pPr>
            <w:r>
              <w:rPr>
                <w:rFonts w:eastAsia="Times New Roman" w:cs="Times New Roman"/>
                <w:color w:val="000000"/>
                <w:kern w:val="0"/>
                <w:sz w:val="22"/>
                <w:szCs w:val="22"/>
                <w:lang w:eastAsia="en-US" w:bidi="ar-SA"/>
              </w:rPr>
              <w:t>7</w:t>
            </w:r>
            <w:r w:rsidR="008C5A96" w:rsidRPr="008C5A96">
              <w:rPr>
                <w:rFonts w:eastAsia="Times New Roman" w:cs="Times New Roman"/>
                <w:color w:val="000000"/>
                <w:kern w:val="0"/>
                <w:sz w:val="22"/>
                <w:szCs w:val="22"/>
                <w:lang w:eastAsia="en-US" w:bidi="ar-SA"/>
              </w:rPr>
              <w:t>-Sep</w:t>
            </w:r>
          </w:p>
        </w:tc>
        <w:tc>
          <w:tcPr>
            <w:tcW w:w="2240" w:type="dxa"/>
            <w:tcBorders>
              <w:top w:val="nil"/>
              <w:left w:val="nil"/>
              <w:bottom w:val="nil"/>
              <w:right w:val="nil"/>
            </w:tcBorders>
            <w:noWrap/>
            <w:vAlign w:val="center"/>
            <w:hideMark/>
          </w:tcPr>
          <w:p w14:paraId="4D197C7B" w14:textId="112245CE" w:rsidR="008C5A96" w:rsidRPr="008C5A96" w:rsidRDefault="00074937" w:rsidP="005F1977">
            <w:pPr>
              <w:widowControl/>
              <w:suppressAutoHyphens w:val="0"/>
              <w:autoSpaceDN/>
              <w:jc w:val="center"/>
              <w:textAlignment w:val="auto"/>
              <w:rPr>
                <w:rFonts w:eastAsia="Times New Roman" w:cs="Times New Roman"/>
                <w:color w:val="000000"/>
                <w:kern w:val="0"/>
                <w:sz w:val="22"/>
                <w:szCs w:val="22"/>
                <w:lang w:eastAsia="en-US" w:bidi="ar-SA"/>
              </w:rPr>
            </w:pPr>
            <w:r>
              <w:rPr>
                <w:rFonts w:eastAsia="Times New Roman" w:cs="Times New Roman"/>
                <w:color w:val="000000"/>
                <w:kern w:val="0"/>
                <w:sz w:val="22"/>
                <w:szCs w:val="22"/>
                <w:lang w:eastAsia="en-US" w:bidi="ar-SA"/>
              </w:rPr>
              <w:t>No Class</w:t>
            </w:r>
          </w:p>
        </w:tc>
        <w:tc>
          <w:tcPr>
            <w:tcW w:w="2240" w:type="dxa"/>
            <w:tcBorders>
              <w:top w:val="nil"/>
              <w:left w:val="nil"/>
              <w:bottom w:val="nil"/>
              <w:right w:val="nil"/>
            </w:tcBorders>
            <w:noWrap/>
            <w:vAlign w:val="center"/>
            <w:hideMark/>
          </w:tcPr>
          <w:p w14:paraId="65C94BAE" w14:textId="2F0193C2" w:rsidR="008C5A96" w:rsidRPr="008C5A96" w:rsidRDefault="008C5A96" w:rsidP="008C5A96">
            <w:pPr>
              <w:widowControl/>
              <w:suppressAutoHyphens w:val="0"/>
              <w:autoSpaceDN/>
              <w:jc w:val="center"/>
              <w:textAlignment w:val="auto"/>
              <w:rPr>
                <w:rFonts w:eastAsia="Times New Roman" w:cs="Times New Roman"/>
                <w:color w:val="000000"/>
                <w:kern w:val="0"/>
                <w:sz w:val="22"/>
                <w:szCs w:val="22"/>
                <w:lang w:eastAsia="en-US" w:bidi="ar-SA"/>
              </w:rPr>
            </w:pPr>
            <w:r w:rsidRPr="008C5A96">
              <w:rPr>
                <w:rFonts w:eastAsia="Times New Roman" w:cs="Times New Roman"/>
                <w:color w:val="000000"/>
                <w:kern w:val="0"/>
                <w:sz w:val="22"/>
                <w:szCs w:val="22"/>
                <w:lang w:eastAsia="en-US" w:bidi="ar-SA"/>
              </w:rPr>
              <w:t>S</w:t>
            </w:r>
            <w:r w:rsidR="005F1977">
              <w:rPr>
                <w:rFonts w:eastAsia="Times New Roman" w:cs="Times New Roman"/>
                <w:color w:val="000000"/>
                <w:kern w:val="0"/>
                <w:sz w:val="22"/>
                <w:szCs w:val="22"/>
                <w:lang w:eastAsia="en-US" w:bidi="ar-SA"/>
              </w:rPr>
              <w:t>ec. 1.4</w:t>
            </w:r>
          </w:p>
        </w:tc>
        <w:tc>
          <w:tcPr>
            <w:tcW w:w="2480" w:type="dxa"/>
            <w:tcBorders>
              <w:top w:val="nil"/>
              <w:left w:val="nil"/>
              <w:bottom w:val="nil"/>
              <w:right w:val="nil"/>
            </w:tcBorders>
            <w:noWrap/>
            <w:vAlign w:val="center"/>
            <w:hideMark/>
          </w:tcPr>
          <w:p w14:paraId="7669399C" w14:textId="77777777" w:rsidR="008C5A96" w:rsidRPr="008C5A96" w:rsidRDefault="005F1977" w:rsidP="008C5A96">
            <w:pPr>
              <w:widowControl/>
              <w:suppressAutoHyphens w:val="0"/>
              <w:autoSpaceDN/>
              <w:jc w:val="center"/>
              <w:textAlignment w:val="auto"/>
              <w:rPr>
                <w:rFonts w:eastAsia="Times New Roman" w:cs="Times New Roman"/>
                <w:color w:val="000000"/>
                <w:kern w:val="0"/>
                <w:sz w:val="22"/>
                <w:szCs w:val="22"/>
                <w:lang w:eastAsia="en-US" w:bidi="ar-SA"/>
              </w:rPr>
            </w:pPr>
            <w:r>
              <w:rPr>
                <w:rFonts w:eastAsia="Times New Roman" w:cs="Times New Roman"/>
                <w:color w:val="000000"/>
                <w:kern w:val="0"/>
                <w:sz w:val="22"/>
                <w:szCs w:val="22"/>
                <w:lang w:eastAsia="en-US" w:bidi="ar-SA"/>
              </w:rPr>
              <w:t>Sec. 1.5</w:t>
            </w:r>
          </w:p>
        </w:tc>
      </w:tr>
      <w:tr w:rsidR="008C5A96" w:rsidRPr="008C5A96" w14:paraId="7AF098D6" w14:textId="77777777" w:rsidTr="008C5A96">
        <w:trPr>
          <w:trHeight w:val="450"/>
        </w:trPr>
        <w:tc>
          <w:tcPr>
            <w:tcW w:w="2240" w:type="dxa"/>
            <w:tcBorders>
              <w:top w:val="nil"/>
              <w:left w:val="nil"/>
              <w:bottom w:val="nil"/>
              <w:right w:val="nil"/>
            </w:tcBorders>
            <w:noWrap/>
            <w:vAlign w:val="center"/>
            <w:hideMark/>
          </w:tcPr>
          <w:p w14:paraId="0A699A5F" w14:textId="35BB1678" w:rsidR="008C5A96" w:rsidRPr="008C5A96" w:rsidRDefault="00335EE3" w:rsidP="008C5A96">
            <w:pPr>
              <w:widowControl/>
              <w:suppressAutoHyphens w:val="0"/>
              <w:autoSpaceDN/>
              <w:jc w:val="center"/>
              <w:textAlignment w:val="auto"/>
              <w:rPr>
                <w:rFonts w:eastAsia="Times New Roman" w:cs="Times New Roman"/>
                <w:color w:val="000000"/>
                <w:kern w:val="0"/>
                <w:sz w:val="22"/>
                <w:szCs w:val="22"/>
                <w:lang w:eastAsia="en-US" w:bidi="ar-SA"/>
              </w:rPr>
            </w:pPr>
            <w:r>
              <w:rPr>
                <w:rFonts w:eastAsia="Times New Roman" w:cs="Times New Roman"/>
                <w:color w:val="000000"/>
                <w:kern w:val="0"/>
                <w:sz w:val="22"/>
                <w:szCs w:val="22"/>
                <w:lang w:eastAsia="en-US" w:bidi="ar-SA"/>
              </w:rPr>
              <w:t>1</w:t>
            </w:r>
            <w:r w:rsidR="00074937">
              <w:rPr>
                <w:rFonts w:eastAsia="Times New Roman" w:cs="Times New Roman"/>
                <w:color w:val="000000"/>
                <w:kern w:val="0"/>
                <w:sz w:val="22"/>
                <w:szCs w:val="22"/>
                <w:lang w:eastAsia="en-US" w:bidi="ar-SA"/>
              </w:rPr>
              <w:t>4</w:t>
            </w:r>
            <w:r w:rsidR="008C5A96" w:rsidRPr="008C5A96">
              <w:rPr>
                <w:rFonts w:eastAsia="Times New Roman" w:cs="Times New Roman"/>
                <w:color w:val="000000"/>
                <w:kern w:val="0"/>
                <w:sz w:val="22"/>
                <w:szCs w:val="22"/>
                <w:lang w:eastAsia="en-US" w:bidi="ar-SA"/>
              </w:rPr>
              <w:t>-Sep</w:t>
            </w:r>
          </w:p>
        </w:tc>
        <w:tc>
          <w:tcPr>
            <w:tcW w:w="2240" w:type="dxa"/>
            <w:tcBorders>
              <w:top w:val="nil"/>
              <w:left w:val="nil"/>
              <w:bottom w:val="nil"/>
              <w:right w:val="nil"/>
            </w:tcBorders>
            <w:noWrap/>
            <w:vAlign w:val="center"/>
            <w:hideMark/>
          </w:tcPr>
          <w:p w14:paraId="1053D46E" w14:textId="71755837" w:rsidR="008C5A96" w:rsidRPr="008C5A96" w:rsidRDefault="005F1977" w:rsidP="008C5A96">
            <w:pPr>
              <w:widowControl/>
              <w:suppressAutoHyphens w:val="0"/>
              <w:autoSpaceDN/>
              <w:jc w:val="center"/>
              <w:textAlignment w:val="auto"/>
              <w:rPr>
                <w:rFonts w:eastAsia="Times New Roman" w:cs="Times New Roman"/>
                <w:color w:val="000000"/>
                <w:kern w:val="0"/>
                <w:sz w:val="22"/>
                <w:szCs w:val="22"/>
                <w:lang w:eastAsia="en-US" w:bidi="ar-SA"/>
              </w:rPr>
            </w:pPr>
            <w:r>
              <w:rPr>
                <w:rFonts w:eastAsia="Times New Roman" w:cs="Times New Roman"/>
                <w:color w:val="000000"/>
                <w:kern w:val="0"/>
                <w:sz w:val="22"/>
                <w:szCs w:val="22"/>
                <w:lang w:eastAsia="en-US" w:bidi="ar-SA"/>
              </w:rPr>
              <w:t>Sec. 1.6</w:t>
            </w:r>
            <w:r w:rsidR="00074937">
              <w:rPr>
                <w:rFonts w:eastAsia="Times New Roman" w:cs="Times New Roman"/>
                <w:color w:val="000000"/>
                <w:kern w:val="0"/>
                <w:sz w:val="22"/>
                <w:szCs w:val="22"/>
                <w:lang w:eastAsia="en-US" w:bidi="ar-SA"/>
              </w:rPr>
              <w:t>-Q</w:t>
            </w:r>
          </w:p>
        </w:tc>
        <w:tc>
          <w:tcPr>
            <w:tcW w:w="2240" w:type="dxa"/>
            <w:tcBorders>
              <w:top w:val="nil"/>
              <w:left w:val="nil"/>
              <w:bottom w:val="nil"/>
              <w:right w:val="nil"/>
            </w:tcBorders>
            <w:noWrap/>
            <w:vAlign w:val="center"/>
            <w:hideMark/>
          </w:tcPr>
          <w:p w14:paraId="7B092FFD" w14:textId="77777777" w:rsidR="008C5A96" w:rsidRPr="008C5A96" w:rsidRDefault="005F1977" w:rsidP="008C5A96">
            <w:pPr>
              <w:widowControl/>
              <w:suppressAutoHyphens w:val="0"/>
              <w:autoSpaceDN/>
              <w:jc w:val="center"/>
              <w:textAlignment w:val="auto"/>
              <w:rPr>
                <w:rFonts w:eastAsia="Times New Roman" w:cs="Times New Roman"/>
                <w:color w:val="000000"/>
                <w:kern w:val="0"/>
                <w:sz w:val="22"/>
                <w:szCs w:val="22"/>
                <w:lang w:eastAsia="en-US" w:bidi="ar-SA"/>
              </w:rPr>
            </w:pPr>
            <w:r>
              <w:rPr>
                <w:rFonts w:eastAsia="Times New Roman" w:cs="Times New Roman"/>
                <w:color w:val="000000"/>
                <w:kern w:val="0"/>
                <w:sz w:val="22"/>
                <w:szCs w:val="22"/>
                <w:lang w:eastAsia="en-US" w:bidi="ar-SA"/>
              </w:rPr>
              <w:t>Sec. 1.7</w:t>
            </w:r>
          </w:p>
        </w:tc>
        <w:tc>
          <w:tcPr>
            <w:tcW w:w="2480" w:type="dxa"/>
            <w:tcBorders>
              <w:top w:val="nil"/>
              <w:left w:val="nil"/>
              <w:bottom w:val="nil"/>
              <w:right w:val="nil"/>
            </w:tcBorders>
            <w:noWrap/>
            <w:vAlign w:val="center"/>
            <w:hideMark/>
          </w:tcPr>
          <w:p w14:paraId="2A82E74F" w14:textId="77777777" w:rsidR="008C5A96" w:rsidRPr="008C5A96" w:rsidRDefault="005F1977" w:rsidP="008C5A96">
            <w:pPr>
              <w:widowControl/>
              <w:suppressAutoHyphens w:val="0"/>
              <w:autoSpaceDN/>
              <w:jc w:val="center"/>
              <w:textAlignment w:val="auto"/>
              <w:rPr>
                <w:rFonts w:eastAsia="Times New Roman" w:cs="Times New Roman"/>
                <w:color w:val="000000"/>
                <w:kern w:val="0"/>
                <w:sz w:val="22"/>
                <w:szCs w:val="22"/>
                <w:lang w:eastAsia="en-US" w:bidi="ar-SA"/>
              </w:rPr>
            </w:pPr>
            <w:r>
              <w:rPr>
                <w:rFonts w:eastAsia="Times New Roman" w:cs="Times New Roman"/>
                <w:color w:val="000000"/>
                <w:kern w:val="0"/>
                <w:sz w:val="22"/>
                <w:szCs w:val="22"/>
                <w:lang w:eastAsia="en-US" w:bidi="ar-SA"/>
              </w:rPr>
              <w:t>Sec. 1.8</w:t>
            </w:r>
          </w:p>
        </w:tc>
      </w:tr>
      <w:tr w:rsidR="008C5A96" w:rsidRPr="008C5A96" w14:paraId="689EED6D" w14:textId="77777777" w:rsidTr="008C5A96">
        <w:trPr>
          <w:trHeight w:val="450"/>
        </w:trPr>
        <w:tc>
          <w:tcPr>
            <w:tcW w:w="2240" w:type="dxa"/>
            <w:tcBorders>
              <w:top w:val="nil"/>
              <w:left w:val="nil"/>
              <w:bottom w:val="nil"/>
              <w:right w:val="nil"/>
            </w:tcBorders>
            <w:noWrap/>
            <w:vAlign w:val="center"/>
            <w:hideMark/>
          </w:tcPr>
          <w:p w14:paraId="7B245375" w14:textId="3ECF8080" w:rsidR="008C5A96" w:rsidRPr="008C5A96" w:rsidRDefault="00335EE3" w:rsidP="008C5A96">
            <w:pPr>
              <w:widowControl/>
              <w:suppressAutoHyphens w:val="0"/>
              <w:autoSpaceDN/>
              <w:jc w:val="center"/>
              <w:textAlignment w:val="auto"/>
              <w:rPr>
                <w:rFonts w:eastAsia="Times New Roman" w:cs="Times New Roman"/>
                <w:color w:val="000000"/>
                <w:kern w:val="0"/>
                <w:sz w:val="22"/>
                <w:szCs w:val="22"/>
                <w:lang w:eastAsia="en-US" w:bidi="ar-SA"/>
              </w:rPr>
            </w:pPr>
            <w:r>
              <w:rPr>
                <w:rFonts w:eastAsia="Times New Roman" w:cs="Times New Roman"/>
                <w:color w:val="000000"/>
                <w:kern w:val="0"/>
                <w:sz w:val="22"/>
                <w:szCs w:val="22"/>
                <w:lang w:eastAsia="en-US" w:bidi="ar-SA"/>
              </w:rPr>
              <w:t>2</w:t>
            </w:r>
            <w:r w:rsidR="00074937">
              <w:rPr>
                <w:rFonts w:eastAsia="Times New Roman" w:cs="Times New Roman"/>
                <w:color w:val="000000"/>
                <w:kern w:val="0"/>
                <w:sz w:val="22"/>
                <w:szCs w:val="22"/>
                <w:lang w:eastAsia="en-US" w:bidi="ar-SA"/>
              </w:rPr>
              <w:t>1</w:t>
            </w:r>
            <w:r w:rsidR="008C5A96" w:rsidRPr="008C5A96">
              <w:rPr>
                <w:rFonts w:eastAsia="Times New Roman" w:cs="Times New Roman"/>
                <w:color w:val="000000"/>
                <w:kern w:val="0"/>
                <w:sz w:val="22"/>
                <w:szCs w:val="22"/>
                <w:lang w:eastAsia="en-US" w:bidi="ar-SA"/>
              </w:rPr>
              <w:t>-Sep</w:t>
            </w:r>
          </w:p>
        </w:tc>
        <w:tc>
          <w:tcPr>
            <w:tcW w:w="2240" w:type="dxa"/>
            <w:tcBorders>
              <w:top w:val="nil"/>
              <w:left w:val="nil"/>
              <w:bottom w:val="nil"/>
              <w:right w:val="nil"/>
            </w:tcBorders>
            <w:noWrap/>
            <w:vAlign w:val="center"/>
            <w:hideMark/>
          </w:tcPr>
          <w:p w14:paraId="3BA2AA50" w14:textId="77777777" w:rsidR="008C5A96" w:rsidRPr="008C5A96" w:rsidRDefault="005F1977" w:rsidP="008C5A96">
            <w:pPr>
              <w:widowControl/>
              <w:suppressAutoHyphens w:val="0"/>
              <w:autoSpaceDN/>
              <w:jc w:val="center"/>
              <w:textAlignment w:val="auto"/>
              <w:rPr>
                <w:rFonts w:eastAsia="Times New Roman" w:cs="Times New Roman"/>
                <w:color w:val="000000"/>
                <w:kern w:val="0"/>
                <w:sz w:val="22"/>
                <w:szCs w:val="22"/>
                <w:lang w:eastAsia="en-US" w:bidi="ar-SA"/>
              </w:rPr>
            </w:pPr>
            <w:r>
              <w:rPr>
                <w:rFonts w:eastAsia="Times New Roman" w:cs="Times New Roman"/>
                <w:color w:val="000000"/>
                <w:kern w:val="0"/>
                <w:sz w:val="22"/>
                <w:szCs w:val="22"/>
                <w:lang w:eastAsia="en-US" w:bidi="ar-SA"/>
              </w:rPr>
              <w:t>Topics-Q</w:t>
            </w:r>
          </w:p>
        </w:tc>
        <w:tc>
          <w:tcPr>
            <w:tcW w:w="2240" w:type="dxa"/>
            <w:tcBorders>
              <w:top w:val="nil"/>
              <w:left w:val="nil"/>
              <w:bottom w:val="nil"/>
              <w:right w:val="nil"/>
            </w:tcBorders>
            <w:noWrap/>
            <w:vAlign w:val="center"/>
            <w:hideMark/>
          </w:tcPr>
          <w:p w14:paraId="6A6C8DCF" w14:textId="77777777" w:rsidR="008C5A96" w:rsidRPr="008C5A96" w:rsidRDefault="005F1977" w:rsidP="008C5A96">
            <w:pPr>
              <w:widowControl/>
              <w:suppressAutoHyphens w:val="0"/>
              <w:autoSpaceDN/>
              <w:jc w:val="center"/>
              <w:textAlignment w:val="auto"/>
              <w:rPr>
                <w:rFonts w:eastAsia="Times New Roman" w:cs="Times New Roman"/>
                <w:color w:val="000000"/>
                <w:kern w:val="0"/>
                <w:sz w:val="22"/>
                <w:szCs w:val="22"/>
                <w:lang w:eastAsia="en-US" w:bidi="ar-SA"/>
              </w:rPr>
            </w:pPr>
            <w:r>
              <w:rPr>
                <w:rFonts w:eastAsia="Times New Roman" w:cs="Times New Roman"/>
                <w:color w:val="000000"/>
                <w:kern w:val="0"/>
                <w:sz w:val="22"/>
                <w:szCs w:val="22"/>
                <w:lang w:eastAsia="en-US" w:bidi="ar-SA"/>
              </w:rPr>
              <w:t>Exam Review</w:t>
            </w:r>
          </w:p>
        </w:tc>
        <w:tc>
          <w:tcPr>
            <w:tcW w:w="2480" w:type="dxa"/>
            <w:tcBorders>
              <w:top w:val="nil"/>
              <w:left w:val="nil"/>
              <w:bottom w:val="nil"/>
              <w:right w:val="nil"/>
            </w:tcBorders>
            <w:noWrap/>
            <w:vAlign w:val="center"/>
            <w:hideMark/>
          </w:tcPr>
          <w:p w14:paraId="61893ABA" w14:textId="77777777" w:rsidR="008C5A96" w:rsidRPr="008C5A96" w:rsidRDefault="005F1977" w:rsidP="008C5A96">
            <w:pPr>
              <w:widowControl/>
              <w:suppressAutoHyphens w:val="0"/>
              <w:autoSpaceDN/>
              <w:jc w:val="center"/>
              <w:textAlignment w:val="auto"/>
              <w:rPr>
                <w:rFonts w:eastAsia="Times New Roman" w:cs="Times New Roman"/>
                <w:color w:val="000000"/>
                <w:kern w:val="0"/>
                <w:sz w:val="22"/>
                <w:szCs w:val="22"/>
                <w:lang w:eastAsia="en-US" w:bidi="ar-SA"/>
              </w:rPr>
            </w:pPr>
            <w:r>
              <w:rPr>
                <w:rFonts w:eastAsia="Times New Roman" w:cs="Times New Roman"/>
                <w:color w:val="000000"/>
                <w:kern w:val="0"/>
                <w:sz w:val="22"/>
                <w:szCs w:val="22"/>
                <w:lang w:eastAsia="en-US" w:bidi="ar-SA"/>
              </w:rPr>
              <w:t>Exam 2</w:t>
            </w:r>
          </w:p>
        </w:tc>
      </w:tr>
      <w:tr w:rsidR="008C5A96" w:rsidRPr="008C5A96" w14:paraId="257808BD" w14:textId="77777777" w:rsidTr="008C5A96">
        <w:trPr>
          <w:trHeight w:val="450"/>
        </w:trPr>
        <w:tc>
          <w:tcPr>
            <w:tcW w:w="2240" w:type="dxa"/>
            <w:tcBorders>
              <w:top w:val="nil"/>
              <w:left w:val="nil"/>
              <w:bottom w:val="nil"/>
              <w:right w:val="nil"/>
            </w:tcBorders>
            <w:noWrap/>
            <w:vAlign w:val="center"/>
            <w:hideMark/>
          </w:tcPr>
          <w:p w14:paraId="3407521A" w14:textId="3A2739F7" w:rsidR="008C5A96" w:rsidRPr="008C5A96" w:rsidRDefault="00211CA1" w:rsidP="008C5A96">
            <w:pPr>
              <w:widowControl/>
              <w:suppressAutoHyphens w:val="0"/>
              <w:autoSpaceDN/>
              <w:jc w:val="center"/>
              <w:textAlignment w:val="auto"/>
              <w:rPr>
                <w:rFonts w:eastAsia="Times New Roman" w:cs="Times New Roman"/>
                <w:color w:val="000000"/>
                <w:kern w:val="0"/>
                <w:sz w:val="22"/>
                <w:szCs w:val="22"/>
                <w:lang w:eastAsia="en-US" w:bidi="ar-SA"/>
              </w:rPr>
            </w:pPr>
            <w:r>
              <w:rPr>
                <w:rFonts w:eastAsia="Times New Roman" w:cs="Times New Roman"/>
                <w:color w:val="000000"/>
                <w:kern w:val="0"/>
                <w:sz w:val="22"/>
                <w:szCs w:val="22"/>
                <w:lang w:eastAsia="en-US" w:bidi="ar-SA"/>
              </w:rPr>
              <w:t>2</w:t>
            </w:r>
            <w:r w:rsidR="00074937">
              <w:rPr>
                <w:rFonts w:eastAsia="Times New Roman" w:cs="Times New Roman"/>
                <w:color w:val="000000"/>
                <w:kern w:val="0"/>
                <w:sz w:val="22"/>
                <w:szCs w:val="22"/>
                <w:lang w:eastAsia="en-US" w:bidi="ar-SA"/>
              </w:rPr>
              <w:t>8</w:t>
            </w:r>
            <w:r w:rsidR="00335EE3">
              <w:rPr>
                <w:rFonts w:eastAsia="Times New Roman" w:cs="Times New Roman"/>
                <w:color w:val="000000"/>
                <w:kern w:val="0"/>
                <w:sz w:val="22"/>
                <w:szCs w:val="22"/>
                <w:lang w:eastAsia="en-US" w:bidi="ar-SA"/>
              </w:rPr>
              <w:t>-Sept</w:t>
            </w:r>
          </w:p>
        </w:tc>
        <w:tc>
          <w:tcPr>
            <w:tcW w:w="2240" w:type="dxa"/>
            <w:tcBorders>
              <w:top w:val="nil"/>
              <w:left w:val="nil"/>
              <w:bottom w:val="nil"/>
              <w:right w:val="nil"/>
            </w:tcBorders>
            <w:noWrap/>
            <w:vAlign w:val="center"/>
            <w:hideMark/>
          </w:tcPr>
          <w:p w14:paraId="17E591AE" w14:textId="77777777" w:rsidR="008C5A96" w:rsidRPr="008C5A96" w:rsidRDefault="008C5A96" w:rsidP="00DE1676">
            <w:pPr>
              <w:widowControl/>
              <w:suppressAutoHyphens w:val="0"/>
              <w:autoSpaceDN/>
              <w:jc w:val="center"/>
              <w:textAlignment w:val="auto"/>
              <w:rPr>
                <w:rFonts w:eastAsia="Times New Roman" w:cs="Times New Roman"/>
                <w:color w:val="000000"/>
                <w:kern w:val="0"/>
                <w:sz w:val="22"/>
                <w:szCs w:val="22"/>
                <w:lang w:eastAsia="en-US" w:bidi="ar-SA"/>
              </w:rPr>
            </w:pPr>
            <w:r w:rsidRPr="008C5A96">
              <w:rPr>
                <w:rFonts w:eastAsia="Times New Roman" w:cs="Times New Roman"/>
                <w:color w:val="000000"/>
                <w:kern w:val="0"/>
                <w:sz w:val="22"/>
                <w:szCs w:val="22"/>
                <w:lang w:eastAsia="en-US" w:bidi="ar-SA"/>
              </w:rPr>
              <w:t xml:space="preserve">Sec. </w:t>
            </w:r>
            <w:r w:rsidR="00DE1676">
              <w:rPr>
                <w:rFonts w:eastAsia="Times New Roman" w:cs="Times New Roman"/>
                <w:color w:val="000000"/>
                <w:kern w:val="0"/>
                <w:sz w:val="22"/>
                <w:szCs w:val="22"/>
                <w:lang w:eastAsia="en-US" w:bidi="ar-SA"/>
              </w:rPr>
              <w:t>2.1</w:t>
            </w:r>
          </w:p>
        </w:tc>
        <w:tc>
          <w:tcPr>
            <w:tcW w:w="2240" w:type="dxa"/>
            <w:tcBorders>
              <w:top w:val="nil"/>
              <w:left w:val="nil"/>
              <w:bottom w:val="nil"/>
              <w:right w:val="nil"/>
            </w:tcBorders>
            <w:noWrap/>
            <w:vAlign w:val="center"/>
            <w:hideMark/>
          </w:tcPr>
          <w:p w14:paraId="5D1278B5" w14:textId="77777777" w:rsidR="008C5A96" w:rsidRPr="008C5A96" w:rsidRDefault="008C5A96" w:rsidP="00DE1676">
            <w:pPr>
              <w:widowControl/>
              <w:suppressAutoHyphens w:val="0"/>
              <w:autoSpaceDN/>
              <w:jc w:val="center"/>
              <w:textAlignment w:val="auto"/>
              <w:rPr>
                <w:rFonts w:eastAsia="Times New Roman" w:cs="Times New Roman"/>
                <w:color w:val="000000"/>
                <w:kern w:val="0"/>
                <w:sz w:val="22"/>
                <w:szCs w:val="22"/>
                <w:lang w:eastAsia="en-US" w:bidi="ar-SA"/>
              </w:rPr>
            </w:pPr>
            <w:r w:rsidRPr="008C5A96">
              <w:rPr>
                <w:rFonts w:eastAsia="Times New Roman" w:cs="Times New Roman"/>
                <w:color w:val="000000"/>
                <w:kern w:val="0"/>
                <w:sz w:val="22"/>
                <w:szCs w:val="22"/>
                <w:lang w:eastAsia="en-US" w:bidi="ar-SA"/>
              </w:rPr>
              <w:t xml:space="preserve">Sec. </w:t>
            </w:r>
            <w:r w:rsidR="00DE1676">
              <w:rPr>
                <w:rFonts w:eastAsia="Times New Roman" w:cs="Times New Roman"/>
                <w:color w:val="000000"/>
                <w:kern w:val="0"/>
                <w:sz w:val="22"/>
                <w:szCs w:val="22"/>
                <w:lang w:eastAsia="en-US" w:bidi="ar-SA"/>
              </w:rPr>
              <w:t>2.2</w:t>
            </w:r>
          </w:p>
        </w:tc>
        <w:tc>
          <w:tcPr>
            <w:tcW w:w="2480" w:type="dxa"/>
            <w:tcBorders>
              <w:top w:val="nil"/>
              <w:left w:val="nil"/>
              <w:bottom w:val="nil"/>
              <w:right w:val="nil"/>
            </w:tcBorders>
            <w:noWrap/>
            <w:vAlign w:val="center"/>
            <w:hideMark/>
          </w:tcPr>
          <w:p w14:paraId="28AD8FF2" w14:textId="77777777" w:rsidR="008C5A96" w:rsidRPr="008C5A96" w:rsidRDefault="008C5A96" w:rsidP="008C5A96">
            <w:pPr>
              <w:widowControl/>
              <w:suppressAutoHyphens w:val="0"/>
              <w:autoSpaceDN/>
              <w:jc w:val="center"/>
              <w:textAlignment w:val="auto"/>
              <w:rPr>
                <w:rFonts w:eastAsia="Times New Roman" w:cs="Times New Roman"/>
                <w:color w:val="000000"/>
                <w:kern w:val="0"/>
                <w:sz w:val="22"/>
                <w:szCs w:val="22"/>
                <w:lang w:eastAsia="en-US" w:bidi="ar-SA"/>
              </w:rPr>
            </w:pPr>
            <w:r w:rsidRPr="008C5A96">
              <w:rPr>
                <w:rFonts w:eastAsia="Times New Roman" w:cs="Times New Roman"/>
                <w:color w:val="000000"/>
                <w:kern w:val="0"/>
                <w:sz w:val="22"/>
                <w:szCs w:val="22"/>
                <w:lang w:eastAsia="en-US" w:bidi="ar-SA"/>
              </w:rPr>
              <w:t>S</w:t>
            </w:r>
            <w:r w:rsidR="00DE1676">
              <w:rPr>
                <w:rFonts w:eastAsia="Times New Roman" w:cs="Times New Roman"/>
                <w:color w:val="000000"/>
                <w:kern w:val="0"/>
                <w:sz w:val="22"/>
                <w:szCs w:val="22"/>
                <w:lang w:eastAsia="en-US" w:bidi="ar-SA"/>
              </w:rPr>
              <w:t>ec. 2.3-Q</w:t>
            </w:r>
          </w:p>
        </w:tc>
      </w:tr>
      <w:tr w:rsidR="008C5A96" w:rsidRPr="008C5A96" w14:paraId="5B413CB1" w14:textId="77777777" w:rsidTr="008C5A96">
        <w:trPr>
          <w:trHeight w:val="450"/>
        </w:trPr>
        <w:tc>
          <w:tcPr>
            <w:tcW w:w="2240" w:type="dxa"/>
            <w:tcBorders>
              <w:top w:val="nil"/>
              <w:left w:val="nil"/>
              <w:bottom w:val="nil"/>
              <w:right w:val="nil"/>
            </w:tcBorders>
            <w:noWrap/>
            <w:vAlign w:val="center"/>
            <w:hideMark/>
          </w:tcPr>
          <w:p w14:paraId="08F3FBA0" w14:textId="09646BE7" w:rsidR="008C5A96" w:rsidRPr="008C5A96" w:rsidRDefault="00074937" w:rsidP="008C5A96">
            <w:pPr>
              <w:widowControl/>
              <w:suppressAutoHyphens w:val="0"/>
              <w:autoSpaceDN/>
              <w:jc w:val="center"/>
              <w:textAlignment w:val="auto"/>
              <w:rPr>
                <w:rFonts w:eastAsia="Times New Roman" w:cs="Times New Roman"/>
                <w:color w:val="000000"/>
                <w:kern w:val="0"/>
                <w:sz w:val="22"/>
                <w:szCs w:val="22"/>
                <w:lang w:eastAsia="en-US" w:bidi="ar-SA"/>
              </w:rPr>
            </w:pPr>
            <w:r>
              <w:rPr>
                <w:rFonts w:eastAsia="Times New Roman" w:cs="Times New Roman"/>
                <w:color w:val="000000"/>
                <w:kern w:val="0"/>
                <w:sz w:val="22"/>
                <w:szCs w:val="22"/>
                <w:lang w:eastAsia="en-US" w:bidi="ar-SA"/>
              </w:rPr>
              <w:t>5</w:t>
            </w:r>
            <w:r w:rsidR="008C5A96" w:rsidRPr="008C5A96">
              <w:rPr>
                <w:rFonts w:eastAsia="Times New Roman" w:cs="Times New Roman"/>
                <w:color w:val="000000"/>
                <w:kern w:val="0"/>
                <w:sz w:val="22"/>
                <w:szCs w:val="22"/>
                <w:lang w:eastAsia="en-US" w:bidi="ar-SA"/>
              </w:rPr>
              <w:t>-Oct</w:t>
            </w:r>
          </w:p>
        </w:tc>
        <w:tc>
          <w:tcPr>
            <w:tcW w:w="2240" w:type="dxa"/>
            <w:tcBorders>
              <w:top w:val="nil"/>
              <w:left w:val="nil"/>
              <w:bottom w:val="nil"/>
              <w:right w:val="nil"/>
            </w:tcBorders>
            <w:noWrap/>
            <w:vAlign w:val="center"/>
            <w:hideMark/>
          </w:tcPr>
          <w:p w14:paraId="1308EF1C" w14:textId="23446736" w:rsidR="008C5A96" w:rsidRPr="008C5A96" w:rsidRDefault="00074937" w:rsidP="008C5A96">
            <w:pPr>
              <w:widowControl/>
              <w:suppressAutoHyphens w:val="0"/>
              <w:autoSpaceDN/>
              <w:jc w:val="center"/>
              <w:textAlignment w:val="auto"/>
              <w:rPr>
                <w:rFonts w:eastAsia="Times New Roman" w:cs="Times New Roman"/>
                <w:color w:val="000000"/>
                <w:kern w:val="0"/>
                <w:sz w:val="22"/>
                <w:szCs w:val="22"/>
                <w:lang w:eastAsia="en-US" w:bidi="ar-SA"/>
              </w:rPr>
            </w:pPr>
            <w:r>
              <w:rPr>
                <w:rFonts w:eastAsia="Times New Roman" w:cs="Times New Roman"/>
                <w:color w:val="000000"/>
                <w:kern w:val="0"/>
                <w:sz w:val="22"/>
                <w:szCs w:val="22"/>
                <w:lang w:eastAsia="en-US" w:bidi="ar-SA"/>
              </w:rPr>
              <w:t>Sec. 2.4</w:t>
            </w:r>
          </w:p>
        </w:tc>
        <w:tc>
          <w:tcPr>
            <w:tcW w:w="2240" w:type="dxa"/>
            <w:tcBorders>
              <w:top w:val="nil"/>
              <w:left w:val="nil"/>
              <w:bottom w:val="nil"/>
              <w:right w:val="nil"/>
            </w:tcBorders>
            <w:noWrap/>
            <w:vAlign w:val="center"/>
            <w:hideMark/>
          </w:tcPr>
          <w:p w14:paraId="58C9D1AC" w14:textId="77777777" w:rsidR="008C5A96" w:rsidRPr="008C5A96" w:rsidRDefault="007141FE" w:rsidP="008C5A96">
            <w:pPr>
              <w:widowControl/>
              <w:suppressAutoHyphens w:val="0"/>
              <w:autoSpaceDN/>
              <w:jc w:val="center"/>
              <w:textAlignment w:val="auto"/>
              <w:rPr>
                <w:rFonts w:eastAsia="Times New Roman" w:cs="Times New Roman"/>
                <w:color w:val="000000"/>
                <w:kern w:val="0"/>
                <w:sz w:val="22"/>
                <w:szCs w:val="22"/>
                <w:lang w:eastAsia="en-US" w:bidi="ar-SA"/>
              </w:rPr>
            </w:pPr>
            <w:r>
              <w:rPr>
                <w:rFonts w:eastAsia="Times New Roman" w:cs="Times New Roman"/>
                <w:color w:val="000000"/>
                <w:kern w:val="0"/>
                <w:sz w:val="22"/>
                <w:szCs w:val="22"/>
                <w:lang w:eastAsia="en-US" w:bidi="ar-SA"/>
              </w:rPr>
              <w:t>No class</w:t>
            </w:r>
          </w:p>
        </w:tc>
        <w:tc>
          <w:tcPr>
            <w:tcW w:w="2480" w:type="dxa"/>
            <w:tcBorders>
              <w:top w:val="nil"/>
              <w:left w:val="nil"/>
              <w:bottom w:val="nil"/>
              <w:right w:val="nil"/>
            </w:tcBorders>
            <w:noWrap/>
            <w:vAlign w:val="center"/>
            <w:hideMark/>
          </w:tcPr>
          <w:p w14:paraId="517D9EC8" w14:textId="3A849F3B" w:rsidR="008C5A96" w:rsidRPr="008C5A96" w:rsidRDefault="007141FE" w:rsidP="008C5A96">
            <w:pPr>
              <w:widowControl/>
              <w:suppressAutoHyphens w:val="0"/>
              <w:autoSpaceDN/>
              <w:jc w:val="center"/>
              <w:textAlignment w:val="auto"/>
              <w:rPr>
                <w:rFonts w:eastAsia="Times New Roman" w:cs="Times New Roman"/>
                <w:color w:val="000000"/>
                <w:kern w:val="0"/>
                <w:sz w:val="22"/>
                <w:szCs w:val="22"/>
                <w:lang w:eastAsia="en-US" w:bidi="ar-SA"/>
              </w:rPr>
            </w:pPr>
            <w:r>
              <w:rPr>
                <w:rFonts w:eastAsia="Times New Roman" w:cs="Times New Roman"/>
                <w:color w:val="000000"/>
                <w:kern w:val="0"/>
                <w:sz w:val="22"/>
                <w:szCs w:val="22"/>
                <w:lang w:eastAsia="en-US" w:bidi="ar-SA"/>
              </w:rPr>
              <w:t>Sec. 2.</w:t>
            </w:r>
            <w:r w:rsidR="00074937">
              <w:rPr>
                <w:rFonts w:eastAsia="Times New Roman" w:cs="Times New Roman"/>
                <w:color w:val="000000"/>
                <w:kern w:val="0"/>
                <w:sz w:val="22"/>
                <w:szCs w:val="22"/>
                <w:lang w:eastAsia="en-US" w:bidi="ar-SA"/>
              </w:rPr>
              <w:t>5-Q</w:t>
            </w:r>
          </w:p>
        </w:tc>
      </w:tr>
      <w:tr w:rsidR="008C5A96" w:rsidRPr="008C5A96" w14:paraId="2831933B" w14:textId="77777777" w:rsidTr="008C5A96">
        <w:trPr>
          <w:trHeight w:val="450"/>
        </w:trPr>
        <w:tc>
          <w:tcPr>
            <w:tcW w:w="2240" w:type="dxa"/>
            <w:tcBorders>
              <w:top w:val="nil"/>
              <w:left w:val="nil"/>
              <w:bottom w:val="nil"/>
              <w:right w:val="nil"/>
            </w:tcBorders>
            <w:noWrap/>
            <w:vAlign w:val="center"/>
            <w:hideMark/>
          </w:tcPr>
          <w:p w14:paraId="70C22A90" w14:textId="594BE2CF" w:rsidR="008C5A96" w:rsidRPr="008C5A96" w:rsidRDefault="005F1977" w:rsidP="008C5A96">
            <w:pPr>
              <w:widowControl/>
              <w:suppressAutoHyphens w:val="0"/>
              <w:autoSpaceDN/>
              <w:jc w:val="center"/>
              <w:textAlignment w:val="auto"/>
              <w:rPr>
                <w:rFonts w:eastAsia="Times New Roman" w:cs="Times New Roman"/>
                <w:color w:val="000000"/>
                <w:kern w:val="0"/>
                <w:sz w:val="22"/>
                <w:szCs w:val="22"/>
                <w:lang w:eastAsia="en-US" w:bidi="ar-SA"/>
              </w:rPr>
            </w:pPr>
            <w:r>
              <w:rPr>
                <w:rFonts w:eastAsia="Times New Roman" w:cs="Times New Roman"/>
                <w:color w:val="000000"/>
                <w:kern w:val="0"/>
                <w:sz w:val="22"/>
                <w:szCs w:val="22"/>
                <w:lang w:eastAsia="en-US" w:bidi="ar-SA"/>
              </w:rPr>
              <w:t>1</w:t>
            </w:r>
            <w:r w:rsidR="00074937">
              <w:rPr>
                <w:rFonts w:eastAsia="Times New Roman" w:cs="Times New Roman"/>
                <w:color w:val="000000"/>
                <w:kern w:val="0"/>
                <w:sz w:val="22"/>
                <w:szCs w:val="22"/>
                <w:lang w:eastAsia="en-US" w:bidi="ar-SA"/>
              </w:rPr>
              <w:t>9</w:t>
            </w:r>
            <w:r w:rsidR="008C5A96" w:rsidRPr="008C5A96">
              <w:rPr>
                <w:rFonts w:eastAsia="Times New Roman" w:cs="Times New Roman"/>
                <w:color w:val="000000"/>
                <w:kern w:val="0"/>
                <w:sz w:val="22"/>
                <w:szCs w:val="22"/>
                <w:lang w:eastAsia="en-US" w:bidi="ar-SA"/>
              </w:rPr>
              <w:t>-Oct</w:t>
            </w:r>
          </w:p>
        </w:tc>
        <w:tc>
          <w:tcPr>
            <w:tcW w:w="2240" w:type="dxa"/>
            <w:tcBorders>
              <w:top w:val="nil"/>
              <w:left w:val="nil"/>
              <w:bottom w:val="nil"/>
              <w:right w:val="nil"/>
            </w:tcBorders>
            <w:noWrap/>
            <w:vAlign w:val="center"/>
            <w:hideMark/>
          </w:tcPr>
          <w:p w14:paraId="63E7D577" w14:textId="3AF5B914" w:rsidR="008C5A96" w:rsidRPr="008C5A96" w:rsidRDefault="007141FE" w:rsidP="008C5A96">
            <w:pPr>
              <w:widowControl/>
              <w:suppressAutoHyphens w:val="0"/>
              <w:autoSpaceDN/>
              <w:jc w:val="center"/>
              <w:textAlignment w:val="auto"/>
              <w:rPr>
                <w:rFonts w:eastAsia="Times New Roman" w:cs="Times New Roman"/>
                <w:color w:val="000000"/>
                <w:kern w:val="0"/>
                <w:sz w:val="22"/>
                <w:szCs w:val="22"/>
                <w:lang w:eastAsia="en-US" w:bidi="ar-SA"/>
              </w:rPr>
            </w:pPr>
            <w:r>
              <w:rPr>
                <w:rFonts w:eastAsia="Times New Roman" w:cs="Times New Roman"/>
                <w:color w:val="000000"/>
                <w:kern w:val="0"/>
                <w:sz w:val="22"/>
                <w:szCs w:val="22"/>
                <w:lang w:eastAsia="en-US" w:bidi="ar-SA"/>
              </w:rPr>
              <w:t>Sec. 2.</w:t>
            </w:r>
            <w:r w:rsidR="00074937">
              <w:rPr>
                <w:rFonts w:eastAsia="Times New Roman" w:cs="Times New Roman"/>
                <w:color w:val="000000"/>
                <w:kern w:val="0"/>
                <w:sz w:val="22"/>
                <w:szCs w:val="22"/>
                <w:lang w:eastAsia="en-US" w:bidi="ar-SA"/>
              </w:rPr>
              <w:t>6</w:t>
            </w:r>
          </w:p>
        </w:tc>
        <w:tc>
          <w:tcPr>
            <w:tcW w:w="2240" w:type="dxa"/>
            <w:tcBorders>
              <w:top w:val="nil"/>
              <w:left w:val="nil"/>
              <w:bottom w:val="nil"/>
              <w:right w:val="nil"/>
            </w:tcBorders>
            <w:noWrap/>
            <w:vAlign w:val="center"/>
            <w:hideMark/>
          </w:tcPr>
          <w:p w14:paraId="4FF51983" w14:textId="05527612" w:rsidR="008C5A96" w:rsidRPr="008C5A96" w:rsidRDefault="007141FE" w:rsidP="008C5A96">
            <w:pPr>
              <w:widowControl/>
              <w:suppressAutoHyphens w:val="0"/>
              <w:autoSpaceDN/>
              <w:jc w:val="center"/>
              <w:textAlignment w:val="auto"/>
              <w:rPr>
                <w:rFonts w:eastAsia="Times New Roman" w:cs="Times New Roman"/>
                <w:color w:val="000000"/>
                <w:kern w:val="0"/>
                <w:sz w:val="22"/>
                <w:szCs w:val="22"/>
                <w:lang w:eastAsia="en-US" w:bidi="ar-SA"/>
              </w:rPr>
            </w:pPr>
            <w:r>
              <w:rPr>
                <w:rFonts w:eastAsia="Times New Roman" w:cs="Times New Roman"/>
                <w:color w:val="000000"/>
                <w:kern w:val="0"/>
                <w:sz w:val="22"/>
                <w:szCs w:val="22"/>
                <w:lang w:eastAsia="en-US" w:bidi="ar-SA"/>
              </w:rPr>
              <w:t>Sec. 2.</w:t>
            </w:r>
            <w:r w:rsidR="00074937">
              <w:rPr>
                <w:rFonts w:eastAsia="Times New Roman" w:cs="Times New Roman"/>
                <w:color w:val="000000"/>
                <w:kern w:val="0"/>
                <w:sz w:val="22"/>
                <w:szCs w:val="22"/>
                <w:lang w:eastAsia="en-US" w:bidi="ar-SA"/>
              </w:rPr>
              <w:t>7</w:t>
            </w:r>
          </w:p>
        </w:tc>
        <w:tc>
          <w:tcPr>
            <w:tcW w:w="2480" w:type="dxa"/>
            <w:tcBorders>
              <w:top w:val="nil"/>
              <w:left w:val="nil"/>
              <w:bottom w:val="nil"/>
              <w:right w:val="nil"/>
            </w:tcBorders>
            <w:noWrap/>
            <w:vAlign w:val="center"/>
            <w:hideMark/>
          </w:tcPr>
          <w:p w14:paraId="08E083EB" w14:textId="19AE0489" w:rsidR="008C5A96" w:rsidRPr="008C5A96" w:rsidRDefault="00074937" w:rsidP="008C5A96">
            <w:pPr>
              <w:widowControl/>
              <w:suppressAutoHyphens w:val="0"/>
              <w:autoSpaceDN/>
              <w:jc w:val="center"/>
              <w:textAlignment w:val="auto"/>
              <w:rPr>
                <w:rFonts w:eastAsia="Times New Roman" w:cs="Times New Roman"/>
                <w:color w:val="000000"/>
                <w:kern w:val="0"/>
                <w:sz w:val="22"/>
                <w:szCs w:val="22"/>
                <w:lang w:eastAsia="en-US" w:bidi="ar-SA"/>
              </w:rPr>
            </w:pPr>
            <w:r>
              <w:rPr>
                <w:rFonts w:eastAsia="Times New Roman" w:cs="Times New Roman"/>
                <w:color w:val="000000"/>
                <w:kern w:val="0"/>
                <w:sz w:val="22"/>
                <w:szCs w:val="22"/>
                <w:lang w:eastAsia="en-US" w:bidi="ar-SA"/>
              </w:rPr>
              <w:t>Topics-Q</w:t>
            </w:r>
          </w:p>
        </w:tc>
      </w:tr>
      <w:tr w:rsidR="008C5A96" w:rsidRPr="008C5A96" w14:paraId="65B72944" w14:textId="77777777" w:rsidTr="008C5A96">
        <w:trPr>
          <w:trHeight w:val="450"/>
        </w:trPr>
        <w:tc>
          <w:tcPr>
            <w:tcW w:w="2240" w:type="dxa"/>
            <w:tcBorders>
              <w:top w:val="nil"/>
              <w:left w:val="nil"/>
              <w:bottom w:val="nil"/>
              <w:right w:val="nil"/>
            </w:tcBorders>
            <w:noWrap/>
            <w:vAlign w:val="center"/>
            <w:hideMark/>
          </w:tcPr>
          <w:p w14:paraId="10EA1581" w14:textId="419197BF" w:rsidR="008C5A96" w:rsidRPr="008C5A96" w:rsidRDefault="005F1977" w:rsidP="008C5A96">
            <w:pPr>
              <w:widowControl/>
              <w:suppressAutoHyphens w:val="0"/>
              <w:autoSpaceDN/>
              <w:jc w:val="center"/>
              <w:textAlignment w:val="auto"/>
              <w:rPr>
                <w:rFonts w:eastAsia="Times New Roman" w:cs="Times New Roman"/>
                <w:color w:val="000000"/>
                <w:kern w:val="0"/>
                <w:sz w:val="22"/>
                <w:szCs w:val="22"/>
                <w:lang w:eastAsia="en-US" w:bidi="ar-SA"/>
              </w:rPr>
            </w:pPr>
            <w:r>
              <w:rPr>
                <w:rFonts w:eastAsia="Times New Roman" w:cs="Times New Roman"/>
                <w:color w:val="000000"/>
                <w:kern w:val="0"/>
                <w:sz w:val="22"/>
                <w:szCs w:val="22"/>
                <w:lang w:eastAsia="en-US" w:bidi="ar-SA"/>
              </w:rPr>
              <w:t>2</w:t>
            </w:r>
            <w:r w:rsidR="00074937">
              <w:rPr>
                <w:rFonts w:eastAsia="Times New Roman" w:cs="Times New Roman"/>
                <w:color w:val="000000"/>
                <w:kern w:val="0"/>
                <w:sz w:val="22"/>
                <w:szCs w:val="22"/>
                <w:lang w:eastAsia="en-US" w:bidi="ar-SA"/>
              </w:rPr>
              <w:t>6</w:t>
            </w:r>
            <w:r w:rsidR="008C5A96" w:rsidRPr="008C5A96">
              <w:rPr>
                <w:rFonts w:eastAsia="Times New Roman" w:cs="Times New Roman"/>
                <w:color w:val="000000"/>
                <w:kern w:val="0"/>
                <w:sz w:val="22"/>
                <w:szCs w:val="22"/>
                <w:lang w:eastAsia="en-US" w:bidi="ar-SA"/>
              </w:rPr>
              <w:t>-Oct</w:t>
            </w:r>
          </w:p>
        </w:tc>
        <w:tc>
          <w:tcPr>
            <w:tcW w:w="2240" w:type="dxa"/>
            <w:tcBorders>
              <w:top w:val="nil"/>
              <w:left w:val="nil"/>
              <w:bottom w:val="nil"/>
              <w:right w:val="nil"/>
            </w:tcBorders>
            <w:noWrap/>
            <w:vAlign w:val="center"/>
            <w:hideMark/>
          </w:tcPr>
          <w:p w14:paraId="7F47ABE2" w14:textId="7C0C8DE1" w:rsidR="008C5A96" w:rsidRPr="008C5A96" w:rsidRDefault="00074937" w:rsidP="008C5A96">
            <w:pPr>
              <w:widowControl/>
              <w:suppressAutoHyphens w:val="0"/>
              <w:autoSpaceDN/>
              <w:jc w:val="center"/>
              <w:textAlignment w:val="auto"/>
              <w:rPr>
                <w:rFonts w:eastAsia="Times New Roman" w:cs="Times New Roman"/>
                <w:color w:val="000000"/>
                <w:kern w:val="0"/>
                <w:sz w:val="22"/>
                <w:szCs w:val="22"/>
                <w:lang w:eastAsia="en-US" w:bidi="ar-SA"/>
              </w:rPr>
            </w:pPr>
            <w:r>
              <w:rPr>
                <w:rFonts w:eastAsia="Times New Roman" w:cs="Times New Roman"/>
                <w:color w:val="000000"/>
                <w:kern w:val="0"/>
                <w:sz w:val="22"/>
                <w:szCs w:val="22"/>
                <w:lang w:eastAsia="en-US" w:bidi="ar-SA"/>
              </w:rPr>
              <w:t>Exam Review</w:t>
            </w:r>
          </w:p>
        </w:tc>
        <w:tc>
          <w:tcPr>
            <w:tcW w:w="2240" w:type="dxa"/>
            <w:tcBorders>
              <w:top w:val="nil"/>
              <w:left w:val="nil"/>
              <w:bottom w:val="nil"/>
              <w:right w:val="nil"/>
            </w:tcBorders>
            <w:noWrap/>
            <w:vAlign w:val="center"/>
            <w:hideMark/>
          </w:tcPr>
          <w:p w14:paraId="7B99FBE0" w14:textId="68D30239" w:rsidR="008C5A96" w:rsidRPr="008C5A96" w:rsidRDefault="00074937" w:rsidP="008C5A96">
            <w:pPr>
              <w:widowControl/>
              <w:suppressAutoHyphens w:val="0"/>
              <w:autoSpaceDN/>
              <w:jc w:val="center"/>
              <w:textAlignment w:val="auto"/>
              <w:rPr>
                <w:rFonts w:eastAsia="Times New Roman" w:cs="Times New Roman"/>
                <w:color w:val="000000"/>
                <w:kern w:val="0"/>
                <w:sz w:val="22"/>
                <w:szCs w:val="22"/>
                <w:lang w:eastAsia="en-US" w:bidi="ar-SA"/>
              </w:rPr>
            </w:pPr>
            <w:r>
              <w:rPr>
                <w:rFonts w:eastAsia="Times New Roman" w:cs="Times New Roman"/>
                <w:color w:val="000000"/>
                <w:kern w:val="0"/>
                <w:sz w:val="22"/>
                <w:szCs w:val="22"/>
                <w:lang w:eastAsia="en-US" w:bidi="ar-SA"/>
              </w:rPr>
              <w:t>Exam 3</w:t>
            </w:r>
          </w:p>
        </w:tc>
        <w:tc>
          <w:tcPr>
            <w:tcW w:w="2480" w:type="dxa"/>
            <w:tcBorders>
              <w:top w:val="nil"/>
              <w:left w:val="nil"/>
              <w:bottom w:val="nil"/>
              <w:right w:val="nil"/>
            </w:tcBorders>
            <w:noWrap/>
            <w:vAlign w:val="center"/>
            <w:hideMark/>
          </w:tcPr>
          <w:p w14:paraId="5D60CD77" w14:textId="649054E3" w:rsidR="008C5A96" w:rsidRPr="008C5A96" w:rsidRDefault="00074937" w:rsidP="008C5A96">
            <w:pPr>
              <w:widowControl/>
              <w:suppressAutoHyphens w:val="0"/>
              <w:autoSpaceDN/>
              <w:jc w:val="center"/>
              <w:textAlignment w:val="auto"/>
              <w:rPr>
                <w:rFonts w:eastAsia="Times New Roman" w:cs="Times New Roman"/>
                <w:color w:val="000000"/>
                <w:kern w:val="0"/>
                <w:sz w:val="22"/>
                <w:szCs w:val="22"/>
                <w:lang w:eastAsia="en-US" w:bidi="ar-SA"/>
              </w:rPr>
            </w:pPr>
            <w:r>
              <w:rPr>
                <w:rFonts w:eastAsia="Times New Roman" w:cs="Times New Roman"/>
                <w:color w:val="000000"/>
                <w:kern w:val="0"/>
                <w:sz w:val="22"/>
                <w:szCs w:val="22"/>
                <w:lang w:eastAsia="en-US" w:bidi="ar-SA"/>
              </w:rPr>
              <w:t>Sec. 3.1</w:t>
            </w:r>
          </w:p>
        </w:tc>
      </w:tr>
      <w:tr w:rsidR="008C5A96" w:rsidRPr="008C5A96" w14:paraId="5DF9743F" w14:textId="77777777" w:rsidTr="008C5A96">
        <w:trPr>
          <w:trHeight w:val="450"/>
        </w:trPr>
        <w:tc>
          <w:tcPr>
            <w:tcW w:w="2240" w:type="dxa"/>
            <w:tcBorders>
              <w:top w:val="nil"/>
              <w:left w:val="nil"/>
              <w:bottom w:val="nil"/>
              <w:right w:val="nil"/>
            </w:tcBorders>
            <w:noWrap/>
            <w:vAlign w:val="center"/>
            <w:hideMark/>
          </w:tcPr>
          <w:p w14:paraId="3EB70A24" w14:textId="0CD1DD9F" w:rsidR="008C5A96" w:rsidRPr="008C5A96" w:rsidRDefault="00074937" w:rsidP="00FC2B2E">
            <w:pPr>
              <w:widowControl/>
              <w:suppressAutoHyphens w:val="0"/>
              <w:autoSpaceDN/>
              <w:jc w:val="center"/>
              <w:textAlignment w:val="auto"/>
              <w:rPr>
                <w:rFonts w:eastAsia="Times New Roman" w:cs="Times New Roman"/>
                <w:color w:val="000000"/>
                <w:kern w:val="0"/>
                <w:sz w:val="22"/>
                <w:szCs w:val="22"/>
                <w:lang w:eastAsia="en-US" w:bidi="ar-SA"/>
              </w:rPr>
            </w:pPr>
            <w:r>
              <w:rPr>
                <w:rFonts w:eastAsia="Times New Roman" w:cs="Times New Roman"/>
                <w:color w:val="000000"/>
                <w:kern w:val="0"/>
                <w:sz w:val="22"/>
                <w:szCs w:val="22"/>
                <w:lang w:eastAsia="en-US" w:bidi="ar-SA"/>
              </w:rPr>
              <w:t>2-Nov</w:t>
            </w:r>
          </w:p>
        </w:tc>
        <w:tc>
          <w:tcPr>
            <w:tcW w:w="2240" w:type="dxa"/>
            <w:tcBorders>
              <w:top w:val="nil"/>
              <w:left w:val="nil"/>
              <w:bottom w:val="nil"/>
              <w:right w:val="nil"/>
            </w:tcBorders>
            <w:noWrap/>
            <w:vAlign w:val="center"/>
            <w:hideMark/>
          </w:tcPr>
          <w:p w14:paraId="0F0CEB43" w14:textId="21D32034" w:rsidR="008C5A96" w:rsidRPr="008C5A96" w:rsidRDefault="008C5A96" w:rsidP="00DE1676">
            <w:pPr>
              <w:widowControl/>
              <w:suppressAutoHyphens w:val="0"/>
              <w:autoSpaceDN/>
              <w:jc w:val="center"/>
              <w:textAlignment w:val="auto"/>
              <w:rPr>
                <w:rFonts w:eastAsia="Times New Roman" w:cs="Times New Roman"/>
                <w:color w:val="000000"/>
                <w:kern w:val="0"/>
                <w:sz w:val="22"/>
                <w:szCs w:val="22"/>
                <w:lang w:eastAsia="en-US" w:bidi="ar-SA"/>
              </w:rPr>
            </w:pPr>
            <w:r w:rsidRPr="008C5A96">
              <w:rPr>
                <w:rFonts w:eastAsia="Times New Roman" w:cs="Times New Roman"/>
                <w:color w:val="000000"/>
                <w:kern w:val="0"/>
                <w:sz w:val="22"/>
                <w:szCs w:val="22"/>
                <w:lang w:eastAsia="en-US" w:bidi="ar-SA"/>
              </w:rPr>
              <w:t xml:space="preserve">Sec. </w:t>
            </w:r>
            <w:r w:rsidR="00DE1676">
              <w:rPr>
                <w:rFonts w:eastAsia="Times New Roman" w:cs="Times New Roman"/>
                <w:color w:val="000000"/>
                <w:kern w:val="0"/>
                <w:sz w:val="22"/>
                <w:szCs w:val="22"/>
                <w:lang w:eastAsia="en-US" w:bidi="ar-SA"/>
              </w:rPr>
              <w:t>3.</w:t>
            </w:r>
            <w:r w:rsidR="00074937">
              <w:rPr>
                <w:rFonts w:eastAsia="Times New Roman" w:cs="Times New Roman"/>
                <w:color w:val="000000"/>
                <w:kern w:val="0"/>
                <w:sz w:val="22"/>
                <w:szCs w:val="22"/>
                <w:lang w:eastAsia="en-US" w:bidi="ar-SA"/>
              </w:rPr>
              <w:t>2</w:t>
            </w:r>
          </w:p>
        </w:tc>
        <w:tc>
          <w:tcPr>
            <w:tcW w:w="2240" w:type="dxa"/>
            <w:tcBorders>
              <w:top w:val="nil"/>
              <w:left w:val="nil"/>
              <w:bottom w:val="nil"/>
              <w:right w:val="nil"/>
            </w:tcBorders>
            <w:noWrap/>
            <w:vAlign w:val="center"/>
            <w:hideMark/>
          </w:tcPr>
          <w:p w14:paraId="7DAA1731" w14:textId="77777777" w:rsidR="008C5A96" w:rsidRPr="008C5A96" w:rsidRDefault="008C5A96" w:rsidP="00DE1676">
            <w:pPr>
              <w:widowControl/>
              <w:suppressAutoHyphens w:val="0"/>
              <w:autoSpaceDN/>
              <w:jc w:val="center"/>
              <w:textAlignment w:val="auto"/>
              <w:rPr>
                <w:rFonts w:eastAsia="Times New Roman" w:cs="Times New Roman"/>
                <w:color w:val="000000"/>
                <w:kern w:val="0"/>
                <w:sz w:val="22"/>
                <w:szCs w:val="22"/>
                <w:lang w:eastAsia="en-US" w:bidi="ar-SA"/>
              </w:rPr>
            </w:pPr>
            <w:r w:rsidRPr="008C5A96">
              <w:rPr>
                <w:rFonts w:eastAsia="Times New Roman" w:cs="Times New Roman"/>
                <w:color w:val="000000"/>
                <w:kern w:val="0"/>
                <w:sz w:val="22"/>
                <w:szCs w:val="22"/>
                <w:lang w:eastAsia="en-US" w:bidi="ar-SA"/>
              </w:rPr>
              <w:t xml:space="preserve">Sec. </w:t>
            </w:r>
            <w:r w:rsidR="008736A8">
              <w:rPr>
                <w:rFonts w:eastAsia="Times New Roman" w:cs="Times New Roman"/>
                <w:color w:val="000000"/>
                <w:kern w:val="0"/>
                <w:sz w:val="22"/>
                <w:szCs w:val="22"/>
                <w:lang w:eastAsia="en-US" w:bidi="ar-SA"/>
              </w:rPr>
              <w:t>3.2</w:t>
            </w:r>
          </w:p>
        </w:tc>
        <w:tc>
          <w:tcPr>
            <w:tcW w:w="2480" w:type="dxa"/>
            <w:tcBorders>
              <w:top w:val="nil"/>
              <w:left w:val="nil"/>
              <w:bottom w:val="nil"/>
              <w:right w:val="nil"/>
            </w:tcBorders>
            <w:noWrap/>
            <w:vAlign w:val="center"/>
            <w:hideMark/>
          </w:tcPr>
          <w:p w14:paraId="0148B94D" w14:textId="623F7019" w:rsidR="008C5A96" w:rsidRPr="008C5A96" w:rsidRDefault="00DE1676" w:rsidP="008C5A96">
            <w:pPr>
              <w:widowControl/>
              <w:suppressAutoHyphens w:val="0"/>
              <w:autoSpaceDN/>
              <w:jc w:val="center"/>
              <w:textAlignment w:val="auto"/>
              <w:rPr>
                <w:rFonts w:eastAsia="Times New Roman" w:cs="Times New Roman"/>
                <w:color w:val="000000"/>
                <w:kern w:val="0"/>
                <w:sz w:val="22"/>
                <w:szCs w:val="22"/>
                <w:lang w:eastAsia="en-US" w:bidi="ar-SA"/>
              </w:rPr>
            </w:pPr>
            <w:r>
              <w:rPr>
                <w:rFonts w:eastAsia="Times New Roman" w:cs="Times New Roman"/>
                <w:color w:val="000000"/>
                <w:kern w:val="0"/>
                <w:sz w:val="22"/>
                <w:szCs w:val="22"/>
                <w:lang w:eastAsia="en-US" w:bidi="ar-SA"/>
              </w:rPr>
              <w:t>Sec. 3.</w:t>
            </w:r>
            <w:r w:rsidR="00074937">
              <w:rPr>
                <w:rFonts w:eastAsia="Times New Roman" w:cs="Times New Roman"/>
                <w:color w:val="000000"/>
                <w:kern w:val="0"/>
                <w:sz w:val="22"/>
                <w:szCs w:val="22"/>
                <w:lang w:eastAsia="en-US" w:bidi="ar-SA"/>
              </w:rPr>
              <w:t>3-Q</w:t>
            </w:r>
          </w:p>
        </w:tc>
      </w:tr>
      <w:tr w:rsidR="008C5A96" w:rsidRPr="008C5A96" w14:paraId="4CB3923F" w14:textId="77777777" w:rsidTr="008C5A96">
        <w:trPr>
          <w:trHeight w:val="450"/>
        </w:trPr>
        <w:tc>
          <w:tcPr>
            <w:tcW w:w="2240" w:type="dxa"/>
            <w:tcBorders>
              <w:top w:val="nil"/>
              <w:left w:val="nil"/>
              <w:bottom w:val="nil"/>
              <w:right w:val="nil"/>
            </w:tcBorders>
            <w:noWrap/>
            <w:vAlign w:val="center"/>
            <w:hideMark/>
          </w:tcPr>
          <w:p w14:paraId="45ED7459" w14:textId="48E9D399" w:rsidR="008C5A96" w:rsidRPr="008C5A96" w:rsidRDefault="00074937" w:rsidP="008C5A96">
            <w:pPr>
              <w:widowControl/>
              <w:suppressAutoHyphens w:val="0"/>
              <w:autoSpaceDN/>
              <w:jc w:val="center"/>
              <w:textAlignment w:val="auto"/>
              <w:rPr>
                <w:rFonts w:eastAsia="Times New Roman" w:cs="Times New Roman"/>
                <w:color w:val="000000"/>
                <w:kern w:val="0"/>
                <w:sz w:val="22"/>
                <w:szCs w:val="22"/>
                <w:lang w:eastAsia="en-US" w:bidi="ar-SA"/>
              </w:rPr>
            </w:pPr>
            <w:r>
              <w:rPr>
                <w:rFonts w:eastAsia="Times New Roman" w:cs="Times New Roman"/>
                <w:color w:val="000000"/>
                <w:kern w:val="0"/>
                <w:sz w:val="22"/>
                <w:szCs w:val="22"/>
                <w:lang w:eastAsia="en-US" w:bidi="ar-SA"/>
              </w:rPr>
              <w:t>9</w:t>
            </w:r>
            <w:r w:rsidR="008C5A96" w:rsidRPr="008C5A96">
              <w:rPr>
                <w:rFonts w:eastAsia="Times New Roman" w:cs="Times New Roman"/>
                <w:color w:val="000000"/>
                <w:kern w:val="0"/>
                <w:sz w:val="22"/>
                <w:szCs w:val="22"/>
                <w:lang w:eastAsia="en-US" w:bidi="ar-SA"/>
              </w:rPr>
              <w:t>-Nov</w:t>
            </w:r>
          </w:p>
        </w:tc>
        <w:tc>
          <w:tcPr>
            <w:tcW w:w="2240" w:type="dxa"/>
            <w:tcBorders>
              <w:top w:val="nil"/>
              <w:left w:val="nil"/>
              <w:bottom w:val="nil"/>
              <w:right w:val="nil"/>
            </w:tcBorders>
            <w:noWrap/>
            <w:vAlign w:val="center"/>
            <w:hideMark/>
          </w:tcPr>
          <w:p w14:paraId="41954902" w14:textId="77777777" w:rsidR="008C5A96" w:rsidRPr="008C5A96" w:rsidRDefault="008736A8" w:rsidP="008C5A96">
            <w:pPr>
              <w:widowControl/>
              <w:suppressAutoHyphens w:val="0"/>
              <w:autoSpaceDN/>
              <w:jc w:val="center"/>
              <w:textAlignment w:val="auto"/>
              <w:rPr>
                <w:rFonts w:eastAsia="Times New Roman" w:cs="Times New Roman"/>
                <w:color w:val="000000"/>
                <w:kern w:val="0"/>
                <w:sz w:val="22"/>
                <w:szCs w:val="22"/>
                <w:lang w:eastAsia="en-US" w:bidi="ar-SA"/>
              </w:rPr>
            </w:pPr>
            <w:r>
              <w:rPr>
                <w:rFonts w:eastAsia="Times New Roman" w:cs="Times New Roman"/>
                <w:color w:val="000000"/>
                <w:kern w:val="0"/>
                <w:sz w:val="22"/>
                <w:szCs w:val="22"/>
                <w:lang w:eastAsia="en-US" w:bidi="ar-SA"/>
              </w:rPr>
              <w:t>Sec. 3.3</w:t>
            </w:r>
          </w:p>
        </w:tc>
        <w:tc>
          <w:tcPr>
            <w:tcW w:w="2240" w:type="dxa"/>
            <w:tcBorders>
              <w:top w:val="nil"/>
              <w:left w:val="nil"/>
              <w:bottom w:val="nil"/>
              <w:right w:val="nil"/>
            </w:tcBorders>
            <w:noWrap/>
            <w:vAlign w:val="center"/>
            <w:hideMark/>
          </w:tcPr>
          <w:p w14:paraId="171EA0EE" w14:textId="2A605F20" w:rsidR="008C5A96" w:rsidRPr="008C5A96" w:rsidRDefault="00DE1676" w:rsidP="008C5A96">
            <w:pPr>
              <w:widowControl/>
              <w:suppressAutoHyphens w:val="0"/>
              <w:autoSpaceDN/>
              <w:jc w:val="center"/>
              <w:textAlignment w:val="auto"/>
              <w:rPr>
                <w:rFonts w:eastAsia="Times New Roman" w:cs="Times New Roman"/>
                <w:color w:val="000000"/>
                <w:kern w:val="0"/>
                <w:sz w:val="22"/>
                <w:szCs w:val="22"/>
                <w:lang w:eastAsia="en-US" w:bidi="ar-SA"/>
              </w:rPr>
            </w:pPr>
            <w:r>
              <w:rPr>
                <w:rFonts w:eastAsia="Times New Roman" w:cs="Times New Roman"/>
                <w:color w:val="000000"/>
                <w:kern w:val="0"/>
                <w:sz w:val="22"/>
                <w:szCs w:val="22"/>
                <w:lang w:eastAsia="en-US" w:bidi="ar-SA"/>
              </w:rPr>
              <w:t>Sec 3.</w:t>
            </w:r>
            <w:r w:rsidR="00074937">
              <w:rPr>
                <w:rFonts w:eastAsia="Times New Roman" w:cs="Times New Roman"/>
                <w:color w:val="000000"/>
                <w:kern w:val="0"/>
                <w:sz w:val="22"/>
                <w:szCs w:val="22"/>
                <w:lang w:eastAsia="en-US" w:bidi="ar-SA"/>
              </w:rPr>
              <w:t>4</w:t>
            </w:r>
          </w:p>
        </w:tc>
        <w:tc>
          <w:tcPr>
            <w:tcW w:w="2480" w:type="dxa"/>
            <w:tcBorders>
              <w:top w:val="nil"/>
              <w:left w:val="nil"/>
              <w:bottom w:val="nil"/>
              <w:right w:val="nil"/>
            </w:tcBorders>
            <w:noWrap/>
            <w:vAlign w:val="center"/>
            <w:hideMark/>
          </w:tcPr>
          <w:p w14:paraId="0D107DB7" w14:textId="5B96D19E" w:rsidR="008C5A96" w:rsidRPr="008C5A96" w:rsidRDefault="008736A8" w:rsidP="008C5A96">
            <w:pPr>
              <w:widowControl/>
              <w:suppressAutoHyphens w:val="0"/>
              <w:autoSpaceDN/>
              <w:jc w:val="center"/>
              <w:textAlignment w:val="auto"/>
              <w:rPr>
                <w:rFonts w:eastAsia="Times New Roman" w:cs="Times New Roman"/>
                <w:color w:val="000000"/>
                <w:kern w:val="0"/>
                <w:sz w:val="22"/>
                <w:szCs w:val="22"/>
                <w:lang w:eastAsia="en-US" w:bidi="ar-SA"/>
              </w:rPr>
            </w:pPr>
            <w:r>
              <w:rPr>
                <w:rFonts w:eastAsia="Times New Roman" w:cs="Times New Roman"/>
                <w:color w:val="000000"/>
                <w:kern w:val="0"/>
                <w:sz w:val="22"/>
                <w:szCs w:val="22"/>
                <w:lang w:eastAsia="en-US" w:bidi="ar-SA"/>
              </w:rPr>
              <w:t>Sec. 3.4</w:t>
            </w:r>
            <w:r w:rsidR="00074937">
              <w:rPr>
                <w:rFonts w:eastAsia="Times New Roman" w:cs="Times New Roman"/>
                <w:color w:val="000000"/>
                <w:kern w:val="0"/>
                <w:sz w:val="22"/>
                <w:szCs w:val="22"/>
                <w:lang w:eastAsia="en-US" w:bidi="ar-SA"/>
              </w:rPr>
              <w:t>-Q</w:t>
            </w:r>
          </w:p>
        </w:tc>
      </w:tr>
      <w:tr w:rsidR="008C5A96" w:rsidRPr="008C5A96" w14:paraId="15341439" w14:textId="77777777" w:rsidTr="008C5A96">
        <w:trPr>
          <w:trHeight w:val="450"/>
        </w:trPr>
        <w:tc>
          <w:tcPr>
            <w:tcW w:w="2240" w:type="dxa"/>
            <w:tcBorders>
              <w:top w:val="nil"/>
              <w:left w:val="nil"/>
              <w:bottom w:val="nil"/>
              <w:right w:val="nil"/>
            </w:tcBorders>
            <w:noWrap/>
            <w:vAlign w:val="center"/>
            <w:hideMark/>
          </w:tcPr>
          <w:p w14:paraId="1FFE60A4" w14:textId="131B2162" w:rsidR="008C5A96" w:rsidRPr="008C5A96" w:rsidRDefault="004F638D" w:rsidP="008C5A96">
            <w:pPr>
              <w:widowControl/>
              <w:suppressAutoHyphens w:val="0"/>
              <w:autoSpaceDN/>
              <w:jc w:val="center"/>
              <w:textAlignment w:val="auto"/>
              <w:rPr>
                <w:rFonts w:eastAsia="Times New Roman" w:cs="Times New Roman"/>
                <w:color w:val="000000"/>
                <w:kern w:val="0"/>
                <w:sz w:val="22"/>
                <w:szCs w:val="22"/>
                <w:lang w:eastAsia="en-US" w:bidi="ar-SA"/>
              </w:rPr>
            </w:pPr>
            <w:r>
              <w:rPr>
                <w:rFonts w:eastAsia="Times New Roman" w:cs="Times New Roman"/>
                <w:color w:val="000000"/>
                <w:kern w:val="0"/>
                <w:sz w:val="22"/>
                <w:szCs w:val="22"/>
                <w:lang w:eastAsia="en-US" w:bidi="ar-SA"/>
              </w:rPr>
              <w:t>1</w:t>
            </w:r>
            <w:r w:rsidR="00074937">
              <w:rPr>
                <w:rFonts w:eastAsia="Times New Roman" w:cs="Times New Roman"/>
                <w:color w:val="000000"/>
                <w:kern w:val="0"/>
                <w:sz w:val="22"/>
                <w:szCs w:val="22"/>
                <w:lang w:eastAsia="en-US" w:bidi="ar-SA"/>
              </w:rPr>
              <w:t>6</w:t>
            </w:r>
            <w:r w:rsidR="008C5A96" w:rsidRPr="008C5A96">
              <w:rPr>
                <w:rFonts w:eastAsia="Times New Roman" w:cs="Times New Roman"/>
                <w:color w:val="000000"/>
                <w:kern w:val="0"/>
                <w:sz w:val="22"/>
                <w:szCs w:val="22"/>
                <w:lang w:eastAsia="en-US" w:bidi="ar-SA"/>
              </w:rPr>
              <w:t>-Nov</w:t>
            </w:r>
          </w:p>
        </w:tc>
        <w:tc>
          <w:tcPr>
            <w:tcW w:w="2240" w:type="dxa"/>
            <w:tcBorders>
              <w:top w:val="nil"/>
              <w:left w:val="nil"/>
              <w:bottom w:val="nil"/>
              <w:right w:val="nil"/>
            </w:tcBorders>
            <w:noWrap/>
            <w:vAlign w:val="center"/>
            <w:hideMark/>
          </w:tcPr>
          <w:p w14:paraId="7CCE40AD" w14:textId="158369AB" w:rsidR="008C5A96" w:rsidRPr="008C5A96" w:rsidRDefault="008C5A96" w:rsidP="008C5A96">
            <w:pPr>
              <w:widowControl/>
              <w:suppressAutoHyphens w:val="0"/>
              <w:autoSpaceDN/>
              <w:jc w:val="center"/>
              <w:textAlignment w:val="auto"/>
              <w:rPr>
                <w:rFonts w:eastAsia="Times New Roman" w:cs="Times New Roman"/>
                <w:color w:val="000000"/>
                <w:kern w:val="0"/>
                <w:sz w:val="22"/>
                <w:szCs w:val="22"/>
                <w:lang w:eastAsia="en-US" w:bidi="ar-SA"/>
              </w:rPr>
            </w:pPr>
            <w:r w:rsidRPr="008C5A96">
              <w:rPr>
                <w:rFonts w:eastAsia="Times New Roman" w:cs="Times New Roman"/>
                <w:color w:val="000000"/>
                <w:kern w:val="0"/>
                <w:sz w:val="22"/>
                <w:szCs w:val="22"/>
                <w:lang w:eastAsia="en-US" w:bidi="ar-SA"/>
              </w:rPr>
              <w:t xml:space="preserve">Sec. </w:t>
            </w:r>
            <w:r w:rsidR="00DE1676">
              <w:rPr>
                <w:rFonts w:eastAsia="Times New Roman" w:cs="Times New Roman"/>
                <w:color w:val="000000"/>
                <w:kern w:val="0"/>
                <w:sz w:val="22"/>
                <w:szCs w:val="22"/>
                <w:lang w:eastAsia="en-US" w:bidi="ar-SA"/>
              </w:rPr>
              <w:t>3.</w:t>
            </w:r>
            <w:r w:rsidR="00074937">
              <w:rPr>
                <w:rFonts w:eastAsia="Times New Roman" w:cs="Times New Roman"/>
                <w:color w:val="000000"/>
                <w:kern w:val="0"/>
                <w:sz w:val="22"/>
                <w:szCs w:val="22"/>
                <w:lang w:eastAsia="en-US" w:bidi="ar-SA"/>
              </w:rPr>
              <w:t>5</w:t>
            </w:r>
          </w:p>
        </w:tc>
        <w:tc>
          <w:tcPr>
            <w:tcW w:w="2240" w:type="dxa"/>
            <w:tcBorders>
              <w:top w:val="nil"/>
              <w:left w:val="nil"/>
              <w:bottom w:val="nil"/>
              <w:right w:val="nil"/>
            </w:tcBorders>
            <w:noWrap/>
            <w:vAlign w:val="center"/>
            <w:hideMark/>
          </w:tcPr>
          <w:p w14:paraId="0F942988" w14:textId="77777777" w:rsidR="008C5A96" w:rsidRPr="008C5A96" w:rsidRDefault="008736A8" w:rsidP="008C5A96">
            <w:pPr>
              <w:widowControl/>
              <w:suppressAutoHyphens w:val="0"/>
              <w:autoSpaceDN/>
              <w:jc w:val="center"/>
              <w:textAlignment w:val="auto"/>
              <w:rPr>
                <w:rFonts w:eastAsia="Times New Roman" w:cs="Times New Roman"/>
                <w:color w:val="000000"/>
                <w:kern w:val="0"/>
                <w:sz w:val="22"/>
                <w:szCs w:val="22"/>
                <w:lang w:eastAsia="en-US" w:bidi="ar-SA"/>
              </w:rPr>
            </w:pPr>
            <w:r>
              <w:rPr>
                <w:rFonts w:eastAsia="Times New Roman" w:cs="Times New Roman"/>
                <w:color w:val="000000"/>
                <w:kern w:val="0"/>
                <w:sz w:val="22"/>
                <w:szCs w:val="22"/>
                <w:lang w:eastAsia="en-US" w:bidi="ar-SA"/>
              </w:rPr>
              <w:t>Sec. 3.5</w:t>
            </w:r>
          </w:p>
        </w:tc>
        <w:tc>
          <w:tcPr>
            <w:tcW w:w="2480" w:type="dxa"/>
            <w:tcBorders>
              <w:top w:val="nil"/>
              <w:left w:val="nil"/>
              <w:bottom w:val="nil"/>
              <w:right w:val="nil"/>
            </w:tcBorders>
            <w:noWrap/>
            <w:vAlign w:val="center"/>
            <w:hideMark/>
          </w:tcPr>
          <w:p w14:paraId="420A0379" w14:textId="5896B2E4" w:rsidR="008C5A96" w:rsidRPr="008C5A96" w:rsidRDefault="00DE1676" w:rsidP="008C5A96">
            <w:pPr>
              <w:widowControl/>
              <w:suppressAutoHyphens w:val="0"/>
              <w:autoSpaceDN/>
              <w:jc w:val="center"/>
              <w:textAlignment w:val="auto"/>
              <w:rPr>
                <w:rFonts w:eastAsia="Times New Roman" w:cs="Times New Roman"/>
                <w:color w:val="000000"/>
                <w:kern w:val="0"/>
                <w:sz w:val="22"/>
                <w:szCs w:val="22"/>
                <w:lang w:eastAsia="en-US" w:bidi="ar-SA"/>
              </w:rPr>
            </w:pPr>
            <w:r>
              <w:rPr>
                <w:rFonts w:eastAsia="Times New Roman" w:cs="Times New Roman"/>
                <w:color w:val="000000"/>
                <w:kern w:val="0"/>
                <w:sz w:val="22"/>
                <w:szCs w:val="22"/>
                <w:lang w:eastAsia="en-US" w:bidi="ar-SA"/>
              </w:rPr>
              <w:t xml:space="preserve">Sec. </w:t>
            </w:r>
            <w:r w:rsidR="00074937">
              <w:rPr>
                <w:rFonts w:eastAsia="Times New Roman" w:cs="Times New Roman"/>
                <w:color w:val="000000"/>
                <w:kern w:val="0"/>
                <w:sz w:val="22"/>
                <w:szCs w:val="22"/>
                <w:lang w:eastAsia="en-US" w:bidi="ar-SA"/>
              </w:rPr>
              <w:t>4.1</w:t>
            </w:r>
            <w:r w:rsidR="008736A8">
              <w:rPr>
                <w:rFonts w:eastAsia="Times New Roman" w:cs="Times New Roman"/>
                <w:color w:val="000000"/>
                <w:kern w:val="0"/>
                <w:sz w:val="22"/>
                <w:szCs w:val="22"/>
                <w:lang w:eastAsia="en-US" w:bidi="ar-SA"/>
              </w:rPr>
              <w:t>-Q</w:t>
            </w:r>
          </w:p>
        </w:tc>
      </w:tr>
      <w:tr w:rsidR="008C5A96" w:rsidRPr="008C5A96" w14:paraId="2E9E2316" w14:textId="77777777" w:rsidTr="008C5A96">
        <w:trPr>
          <w:trHeight w:val="450"/>
        </w:trPr>
        <w:tc>
          <w:tcPr>
            <w:tcW w:w="2240" w:type="dxa"/>
            <w:tcBorders>
              <w:top w:val="nil"/>
              <w:left w:val="nil"/>
              <w:bottom w:val="nil"/>
              <w:right w:val="nil"/>
            </w:tcBorders>
            <w:noWrap/>
            <w:vAlign w:val="center"/>
            <w:hideMark/>
          </w:tcPr>
          <w:p w14:paraId="09F88B54" w14:textId="0C415392" w:rsidR="008C5A96" w:rsidRPr="008C5A96" w:rsidRDefault="00074937" w:rsidP="008C5A96">
            <w:pPr>
              <w:widowControl/>
              <w:suppressAutoHyphens w:val="0"/>
              <w:autoSpaceDN/>
              <w:jc w:val="center"/>
              <w:textAlignment w:val="auto"/>
              <w:rPr>
                <w:rFonts w:eastAsia="Times New Roman" w:cs="Times New Roman"/>
                <w:color w:val="000000"/>
                <w:kern w:val="0"/>
                <w:sz w:val="22"/>
                <w:szCs w:val="22"/>
                <w:lang w:eastAsia="en-US" w:bidi="ar-SA"/>
              </w:rPr>
            </w:pPr>
            <w:r>
              <w:rPr>
                <w:rFonts w:eastAsia="Times New Roman" w:cs="Times New Roman"/>
                <w:color w:val="000000"/>
                <w:kern w:val="0"/>
                <w:sz w:val="22"/>
                <w:szCs w:val="22"/>
                <w:lang w:eastAsia="en-US" w:bidi="ar-SA"/>
              </w:rPr>
              <w:t>23</w:t>
            </w:r>
            <w:r w:rsidR="008C5A96" w:rsidRPr="008C5A96">
              <w:rPr>
                <w:rFonts w:eastAsia="Times New Roman" w:cs="Times New Roman"/>
                <w:color w:val="000000"/>
                <w:kern w:val="0"/>
                <w:sz w:val="22"/>
                <w:szCs w:val="22"/>
                <w:lang w:eastAsia="en-US" w:bidi="ar-SA"/>
              </w:rPr>
              <w:t>-Nov</w:t>
            </w:r>
          </w:p>
        </w:tc>
        <w:tc>
          <w:tcPr>
            <w:tcW w:w="2240" w:type="dxa"/>
            <w:tcBorders>
              <w:top w:val="nil"/>
              <w:left w:val="nil"/>
              <w:bottom w:val="nil"/>
              <w:right w:val="nil"/>
            </w:tcBorders>
            <w:noWrap/>
            <w:vAlign w:val="center"/>
            <w:hideMark/>
          </w:tcPr>
          <w:p w14:paraId="1F05C6F8" w14:textId="77777777" w:rsidR="008C5A96" w:rsidRPr="008C5A96" w:rsidRDefault="008736A8" w:rsidP="008C5A96">
            <w:pPr>
              <w:widowControl/>
              <w:suppressAutoHyphens w:val="0"/>
              <w:autoSpaceDN/>
              <w:jc w:val="center"/>
              <w:textAlignment w:val="auto"/>
              <w:rPr>
                <w:rFonts w:eastAsia="Times New Roman" w:cs="Times New Roman"/>
                <w:color w:val="000000"/>
                <w:kern w:val="0"/>
                <w:sz w:val="22"/>
                <w:szCs w:val="22"/>
                <w:lang w:eastAsia="en-US" w:bidi="ar-SA"/>
              </w:rPr>
            </w:pPr>
            <w:r>
              <w:rPr>
                <w:rFonts w:eastAsia="Times New Roman" w:cs="Times New Roman"/>
                <w:color w:val="000000"/>
                <w:kern w:val="0"/>
                <w:sz w:val="22"/>
                <w:szCs w:val="22"/>
                <w:lang w:eastAsia="en-US" w:bidi="ar-SA"/>
              </w:rPr>
              <w:t>Sec. 4.1</w:t>
            </w:r>
          </w:p>
        </w:tc>
        <w:tc>
          <w:tcPr>
            <w:tcW w:w="2240" w:type="dxa"/>
            <w:tcBorders>
              <w:top w:val="nil"/>
              <w:left w:val="nil"/>
              <w:bottom w:val="nil"/>
              <w:right w:val="nil"/>
            </w:tcBorders>
            <w:noWrap/>
            <w:vAlign w:val="center"/>
            <w:hideMark/>
          </w:tcPr>
          <w:p w14:paraId="3BAEED70" w14:textId="2157120B" w:rsidR="008C5A96" w:rsidRPr="008C5A96" w:rsidRDefault="00074937" w:rsidP="008C5A96">
            <w:pPr>
              <w:widowControl/>
              <w:suppressAutoHyphens w:val="0"/>
              <w:autoSpaceDN/>
              <w:jc w:val="center"/>
              <w:textAlignment w:val="auto"/>
              <w:rPr>
                <w:rFonts w:eastAsia="Times New Roman" w:cs="Times New Roman"/>
                <w:color w:val="000000"/>
                <w:kern w:val="0"/>
                <w:sz w:val="22"/>
                <w:szCs w:val="22"/>
                <w:lang w:eastAsia="en-US" w:bidi="ar-SA"/>
              </w:rPr>
            </w:pPr>
            <w:r>
              <w:rPr>
                <w:rFonts w:eastAsia="Times New Roman" w:cs="Times New Roman"/>
                <w:color w:val="000000"/>
                <w:kern w:val="0"/>
                <w:sz w:val="22"/>
                <w:szCs w:val="22"/>
                <w:lang w:eastAsia="en-US" w:bidi="ar-SA"/>
              </w:rPr>
              <w:t>No Class</w:t>
            </w:r>
          </w:p>
        </w:tc>
        <w:tc>
          <w:tcPr>
            <w:tcW w:w="2480" w:type="dxa"/>
            <w:tcBorders>
              <w:top w:val="nil"/>
              <w:left w:val="nil"/>
              <w:bottom w:val="nil"/>
              <w:right w:val="nil"/>
            </w:tcBorders>
            <w:noWrap/>
            <w:vAlign w:val="center"/>
            <w:hideMark/>
          </w:tcPr>
          <w:p w14:paraId="40D7B742" w14:textId="1AED4A49" w:rsidR="008C5A96" w:rsidRPr="008C5A96" w:rsidRDefault="00074937" w:rsidP="008C5A96">
            <w:pPr>
              <w:widowControl/>
              <w:suppressAutoHyphens w:val="0"/>
              <w:autoSpaceDN/>
              <w:jc w:val="center"/>
              <w:textAlignment w:val="auto"/>
              <w:rPr>
                <w:rFonts w:eastAsia="Times New Roman" w:cs="Times New Roman"/>
                <w:color w:val="000000"/>
                <w:kern w:val="0"/>
                <w:sz w:val="22"/>
                <w:szCs w:val="22"/>
                <w:lang w:eastAsia="en-US" w:bidi="ar-SA"/>
              </w:rPr>
            </w:pPr>
            <w:r>
              <w:rPr>
                <w:rFonts w:eastAsia="Times New Roman" w:cs="Times New Roman"/>
                <w:color w:val="000000"/>
                <w:kern w:val="0"/>
                <w:sz w:val="22"/>
                <w:szCs w:val="22"/>
                <w:lang w:eastAsia="en-US" w:bidi="ar-SA"/>
              </w:rPr>
              <w:t>No Class</w:t>
            </w:r>
          </w:p>
        </w:tc>
      </w:tr>
      <w:tr w:rsidR="008C5A96" w:rsidRPr="008C5A96" w14:paraId="62C63FA0" w14:textId="77777777" w:rsidTr="008C5A96">
        <w:trPr>
          <w:trHeight w:val="450"/>
        </w:trPr>
        <w:tc>
          <w:tcPr>
            <w:tcW w:w="2240" w:type="dxa"/>
            <w:tcBorders>
              <w:top w:val="nil"/>
              <w:left w:val="nil"/>
              <w:bottom w:val="nil"/>
              <w:right w:val="nil"/>
            </w:tcBorders>
            <w:noWrap/>
            <w:vAlign w:val="center"/>
            <w:hideMark/>
          </w:tcPr>
          <w:p w14:paraId="03B4E11B" w14:textId="28FC2A5D" w:rsidR="008C5A96" w:rsidRPr="008C5A96" w:rsidRDefault="00074937" w:rsidP="008C5A96">
            <w:pPr>
              <w:widowControl/>
              <w:suppressAutoHyphens w:val="0"/>
              <w:autoSpaceDN/>
              <w:jc w:val="center"/>
              <w:textAlignment w:val="auto"/>
              <w:rPr>
                <w:rFonts w:eastAsia="Times New Roman" w:cs="Times New Roman"/>
                <w:color w:val="000000"/>
                <w:kern w:val="0"/>
                <w:sz w:val="22"/>
                <w:szCs w:val="22"/>
                <w:lang w:eastAsia="en-US" w:bidi="ar-SA"/>
              </w:rPr>
            </w:pPr>
            <w:r>
              <w:rPr>
                <w:rFonts w:eastAsia="Times New Roman" w:cs="Times New Roman"/>
                <w:color w:val="000000"/>
                <w:kern w:val="0"/>
                <w:sz w:val="22"/>
                <w:szCs w:val="22"/>
                <w:lang w:eastAsia="en-US" w:bidi="ar-SA"/>
              </w:rPr>
              <w:t>30-Nov</w:t>
            </w:r>
          </w:p>
        </w:tc>
        <w:tc>
          <w:tcPr>
            <w:tcW w:w="2240" w:type="dxa"/>
            <w:tcBorders>
              <w:top w:val="nil"/>
              <w:left w:val="nil"/>
              <w:bottom w:val="nil"/>
              <w:right w:val="nil"/>
            </w:tcBorders>
            <w:noWrap/>
            <w:vAlign w:val="center"/>
            <w:hideMark/>
          </w:tcPr>
          <w:p w14:paraId="4D2C81AE" w14:textId="6FAD2636" w:rsidR="008C5A96" w:rsidRPr="008C5A96" w:rsidRDefault="00DE1676" w:rsidP="008C5A96">
            <w:pPr>
              <w:widowControl/>
              <w:suppressAutoHyphens w:val="0"/>
              <w:autoSpaceDN/>
              <w:jc w:val="center"/>
              <w:textAlignment w:val="auto"/>
              <w:rPr>
                <w:rFonts w:eastAsia="Times New Roman" w:cs="Times New Roman"/>
                <w:color w:val="000000"/>
                <w:kern w:val="0"/>
                <w:sz w:val="22"/>
                <w:szCs w:val="22"/>
                <w:lang w:eastAsia="en-US" w:bidi="ar-SA"/>
              </w:rPr>
            </w:pPr>
            <w:r>
              <w:rPr>
                <w:rFonts w:eastAsia="Times New Roman" w:cs="Times New Roman"/>
                <w:color w:val="000000"/>
                <w:kern w:val="0"/>
                <w:sz w:val="22"/>
                <w:szCs w:val="22"/>
                <w:lang w:eastAsia="en-US" w:bidi="ar-SA"/>
              </w:rPr>
              <w:t>Sec. 4.2</w:t>
            </w:r>
          </w:p>
        </w:tc>
        <w:tc>
          <w:tcPr>
            <w:tcW w:w="2240" w:type="dxa"/>
            <w:tcBorders>
              <w:top w:val="nil"/>
              <w:left w:val="nil"/>
              <w:bottom w:val="nil"/>
              <w:right w:val="nil"/>
            </w:tcBorders>
            <w:noWrap/>
            <w:vAlign w:val="center"/>
            <w:hideMark/>
          </w:tcPr>
          <w:p w14:paraId="3F77C4E1" w14:textId="4F0FB59A" w:rsidR="007E4DA9" w:rsidRPr="008C5A96" w:rsidRDefault="00074937" w:rsidP="007E4DA9">
            <w:pPr>
              <w:widowControl/>
              <w:suppressAutoHyphens w:val="0"/>
              <w:autoSpaceDN/>
              <w:jc w:val="center"/>
              <w:textAlignment w:val="auto"/>
              <w:rPr>
                <w:rFonts w:eastAsia="Times New Roman" w:cs="Times New Roman"/>
                <w:color w:val="000000"/>
                <w:kern w:val="0"/>
                <w:sz w:val="22"/>
                <w:szCs w:val="22"/>
                <w:lang w:eastAsia="en-US" w:bidi="ar-SA"/>
              </w:rPr>
            </w:pPr>
            <w:r>
              <w:rPr>
                <w:rFonts w:eastAsia="Times New Roman" w:cs="Times New Roman"/>
                <w:color w:val="000000"/>
                <w:kern w:val="0"/>
                <w:sz w:val="22"/>
                <w:szCs w:val="22"/>
                <w:lang w:eastAsia="en-US" w:bidi="ar-SA"/>
              </w:rPr>
              <w:t>Sec. 4.2</w:t>
            </w:r>
            <w:r w:rsidR="00982879">
              <w:rPr>
                <w:rFonts w:eastAsia="Times New Roman" w:cs="Times New Roman"/>
                <w:color w:val="000000"/>
                <w:kern w:val="0"/>
                <w:sz w:val="22"/>
                <w:szCs w:val="22"/>
                <w:lang w:eastAsia="en-US" w:bidi="ar-SA"/>
              </w:rPr>
              <w:t>-</w:t>
            </w:r>
            <w:r w:rsidR="007E4DA9">
              <w:rPr>
                <w:rFonts w:eastAsia="Times New Roman" w:cs="Times New Roman"/>
                <w:color w:val="000000"/>
                <w:kern w:val="0"/>
                <w:sz w:val="22"/>
                <w:szCs w:val="22"/>
                <w:lang w:eastAsia="en-US" w:bidi="ar-SA"/>
              </w:rPr>
              <w:t>Q</w:t>
            </w:r>
          </w:p>
        </w:tc>
        <w:tc>
          <w:tcPr>
            <w:tcW w:w="2480" w:type="dxa"/>
            <w:tcBorders>
              <w:top w:val="nil"/>
              <w:left w:val="nil"/>
              <w:bottom w:val="nil"/>
              <w:right w:val="nil"/>
            </w:tcBorders>
            <w:noWrap/>
            <w:vAlign w:val="center"/>
            <w:hideMark/>
          </w:tcPr>
          <w:p w14:paraId="70C8CF51" w14:textId="0151B933" w:rsidR="005F1977" w:rsidRPr="008C5A96" w:rsidRDefault="007E4DA9" w:rsidP="005F1977">
            <w:pPr>
              <w:widowControl/>
              <w:suppressAutoHyphens w:val="0"/>
              <w:autoSpaceDN/>
              <w:jc w:val="center"/>
              <w:textAlignment w:val="auto"/>
              <w:rPr>
                <w:rFonts w:eastAsia="Times New Roman" w:cs="Times New Roman"/>
                <w:color w:val="000000"/>
                <w:kern w:val="0"/>
                <w:sz w:val="22"/>
                <w:szCs w:val="22"/>
                <w:lang w:eastAsia="en-US" w:bidi="ar-SA"/>
              </w:rPr>
            </w:pPr>
            <w:r>
              <w:rPr>
                <w:rFonts w:eastAsia="Times New Roman" w:cs="Times New Roman"/>
                <w:color w:val="000000"/>
                <w:kern w:val="0"/>
                <w:sz w:val="22"/>
                <w:szCs w:val="22"/>
                <w:lang w:eastAsia="en-US" w:bidi="ar-SA"/>
              </w:rPr>
              <w:t>Exam Review</w:t>
            </w:r>
          </w:p>
        </w:tc>
      </w:tr>
      <w:tr w:rsidR="005F1977" w:rsidRPr="008C5A96" w14:paraId="666427C7" w14:textId="77777777" w:rsidTr="002606B6">
        <w:trPr>
          <w:trHeight w:val="450"/>
        </w:trPr>
        <w:tc>
          <w:tcPr>
            <w:tcW w:w="2240" w:type="dxa"/>
            <w:tcBorders>
              <w:top w:val="nil"/>
              <w:left w:val="nil"/>
              <w:bottom w:val="nil"/>
              <w:right w:val="nil"/>
            </w:tcBorders>
            <w:noWrap/>
            <w:vAlign w:val="center"/>
            <w:hideMark/>
          </w:tcPr>
          <w:p w14:paraId="6A83B7DC" w14:textId="1AFCFE96" w:rsidR="005F1977" w:rsidRPr="008C5A96" w:rsidRDefault="00074937" w:rsidP="002606B6">
            <w:pPr>
              <w:widowControl/>
              <w:suppressAutoHyphens w:val="0"/>
              <w:autoSpaceDN/>
              <w:jc w:val="center"/>
              <w:textAlignment w:val="auto"/>
              <w:rPr>
                <w:rFonts w:eastAsia="Times New Roman" w:cs="Times New Roman"/>
                <w:color w:val="000000"/>
                <w:kern w:val="0"/>
                <w:sz w:val="22"/>
                <w:szCs w:val="22"/>
                <w:lang w:eastAsia="en-US" w:bidi="ar-SA"/>
              </w:rPr>
            </w:pPr>
            <w:r>
              <w:rPr>
                <w:rFonts w:eastAsia="Times New Roman" w:cs="Times New Roman"/>
                <w:color w:val="000000"/>
                <w:kern w:val="0"/>
                <w:sz w:val="22"/>
                <w:szCs w:val="22"/>
                <w:lang w:eastAsia="en-US" w:bidi="ar-SA"/>
              </w:rPr>
              <w:t>7</w:t>
            </w:r>
            <w:r w:rsidR="005F1977" w:rsidRPr="008C5A96">
              <w:rPr>
                <w:rFonts w:eastAsia="Times New Roman" w:cs="Times New Roman"/>
                <w:color w:val="000000"/>
                <w:kern w:val="0"/>
                <w:sz w:val="22"/>
                <w:szCs w:val="22"/>
                <w:lang w:eastAsia="en-US" w:bidi="ar-SA"/>
              </w:rPr>
              <w:t>-Dec</w:t>
            </w:r>
          </w:p>
        </w:tc>
        <w:tc>
          <w:tcPr>
            <w:tcW w:w="2240" w:type="dxa"/>
            <w:tcBorders>
              <w:top w:val="nil"/>
              <w:left w:val="nil"/>
              <w:bottom w:val="nil"/>
              <w:right w:val="nil"/>
            </w:tcBorders>
            <w:noWrap/>
            <w:vAlign w:val="center"/>
            <w:hideMark/>
          </w:tcPr>
          <w:p w14:paraId="5A3171D9" w14:textId="0674061B" w:rsidR="005F1977" w:rsidRPr="008C5A96" w:rsidRDefault="007E4DA9" w:rsidP="002606B6">
            <w:pPr>
              <w:widowControl/>
              <w:suppressAutoHyphens w:val="0"/>
              <w:autoSpaceDN/>
              <w:jc w:val="center"/>
              <w:textAlignment w:val="auto"/>
              <w:rPr>
                <w:rFonts w:eastAsia="Times New Roman" w:cs="Times New Roman"/>
                <w:color w:val="000000"/>
                <w:kern w:val="0"/>
                <w:sz w:val="22"/>
                <w:szCs w:val="22"/>
                <w:lang w:eastAsia="en-US" w:bidi="ar-SA"/>
              </w:rPr>
            </w:pPr>
            <w:r>
              <w:rPr>
                <w:rFonts w:eastAsia="Times New Roman" w:cs="Times New Roman"/>
                <w:color w:val="000000"/>
                <w:kern w:val="0"/>
                <w:sz w:val="22"/>
                <w:szCs w:val="22"/>
                <w:lang w:eastAsia="en-US" w:bidi="ar-SA"/>
              </w:rPr>
              <w:t>Exam 4</w:t>
            </w:r>
          </w:p>
        </w:tc>
        <w:tc>
          <w:tcPr>
            <w:tcW w:w="2240" w:type="dxa"/>
            <w:tcBorders>
              <w:top w:val="nil"/>
              <w:left w:val="nil"/>
              <w:bottom w:val="nil"/>
              <w:right w:val="nil"/>
            </w:tcBorders>
            <w:noWrap/>
            <w:vAlign w:val="center"/>
            <w:hideMark/>
          </w:tcPr>
          <w:p w14:paraId="35E9867F" w14:textId="77777777" w:rsidR="005F1977" w:rsidRPr="008C5A96" w:rsidRDefault="005F1977" w:rsidP="002606B6">
            <w:pPr>
              <w:widowControl/>
              <w:suppressAutoHyphens w:val="0"/>
              <w:autoSpaceDN/>
              <w:jc w:val="center"/>
              <w:textAlignment w:val="auto"/>
              <w:rPr>
                <w:rFonts w:eastAsia="Times New Roman" w:cs="Times New Roman"/>
                <w:color w:val="000000"/>
                <w:kern w:val="0"/>
                <w:sz w:val="22"/>
                <w:szCs w:val="22"/>
                <w:lang w:eastAsia="en-US" w:bidi="ar-SA"/>
              </w:rPr>
            </w:pPr>
            <w:r w:rsidRPr="008C5A96">
              <w:rPr>
                <w:rFonts w:eastAsia="Times New Roman" w:cs="Times New Roman"/>
                <w:color w:val="000000"/>
                <w:kern w:val="0"/>
                <w:sz w:val="22"/>
                <w:szCs w:val="22"/>
                <w:lang w:eastAsia="en-US" w:bidi="ar-SA"/>
              </w:rPr>
              <w:t>Final Exam Review</w:t>
            </w:r>
          </w:p>
        </w:tc>
        <w:tc>
          <w:tcPr>
            <w:tcW w:w="2480" w:type="dxa"/>
            <w:tcBorders>
              <w:top w:val="nil"/>
              <w:left w:val="nil"/>
              <w:bottom w:val="nil"/>
              <w:right w:val="nil"/>
            </w:tcBorders>
            <w:noWrap/>
            <w:vAlign w:val="center"/>
            <w:hideMark/>
          </w:tcPr>
          <w:p w14:paraId="5AD988DB" w14:textId="32FC5B0E" w:rsidR="005F1977" w:rsidRPr="008C5A96" w:rsidRDefault="00AA5D2C" w:rsidP="002606B6">
            <w:pPr>
              <w:widowControl/>
              <w:suppressAutoHyphens w:val="0"/>
              <w:autoSpaceDN/>
              <w:jc w:val="center"/>
              <w:textAlignment w:val="auto"/>
              <w:rPr>
                <w:rFonts w:eastAsia="Times New Roman" w:cs="Times New Roman"/>
                <w:color w:val="000000"/>
                <w:kern w:val="0"/>
                <w:sz w:val="22"/>
                <w:szCs w:val="22"/>
                <w:lang w:eastAsia="en-US" w:bidi="ar-SA"/>
              </w:rPr>
            </w:pPr>
            <w:r>
              <w:rPr>
                <w:rFonts w:eastAsia="Times New Roman" w:cs="Times New Roman"/>
                <w:color w:val="000000"/>
                <w:kern w:val="0"/>
                <w:sz w:val="22"/>
                <w:szCs w:val="22"/>
                <w:lang w:eastAsia="en-US" w:bidi="ar-SA"/>
              </w:rPr>
              <w:t>Final Exam Review</w:t>
            </w:r>
          </w:p>
        </w:tc>
      </w:tr>
    </w:tbl>
    <w:p w14:paraId="2B56DE8D" w14:textId="77777777" w:rsidR="00E347D7" w:rsidRDefault="00E347D7" w:rsidP="00A750A6">
      <w:pPr>
        <w:pStyle w:val="Standard"/>
        <w:jc w:val="center"/>
        <w:rPr>
          <w:rFonts w:cs="Times New Roman"/>
          <w:color w:val="000000"/>
          <w:shd w:val="clear" w:color="auto" w:fill="FFFFFF"/>
        </w:rPr>
      </w:pPr>
    </w:p>
    <w:p w14:paraId="3EA49838" w14:textId="77777777" w:rsidR="00E347D7" w:rsidRDefault="00E347D7" w:rsidP="00A750A6">
      <w:pPr>
        <w:pStyle w:val="Standard"/>
        <w:jc w:val="center"/>
        <w:rPr>
          <w:rFonts w:cs="Times New Roman"/>
          <w:color w:val="000000"/>
          <w:shd w:val="clear" w:color="auto" w:fill="FFFFFF"/>
        </w:rPr>
      </w:pPr>
    </w:p>
    <w:p w14:paraId="4B7083BF" w14:textId="77777777" w:rsidR="00E347D7" w:rsidRDefault="00E347D7" w:rsidP="00A750A6">
      <w:pPr>
        <w:pStyle w:val="Standard"/>
        <w:jc w:val="center"/>
        <w:rPr>
          <w:rFonts w:cs="Times New Roman"/>
          <w:color w:val="000000"/>
          <w:shd w:val="clear" w:color="auto" w:fill="FFFFFF"/>
        </w:rPr>
      </w:pPr>
    </w:p>
    <w:sectPr w:rsidR="00E347D7" w:rsidSect="00EC6944">
      <w:pgSz w:w="12240" w:h="15840"/>
      <w:pgMar w:top="864" w:right="1138" w:bottom="864" w:left="113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2D8BD6" w14:textId="77777777" w:rsidR="00486566" w:rsidRDefault="00486566" w:rsidP="008E616B">
      <w:r>
        <w:separator/>
      </w:r>
    </w:p>
  </w:endnote>
  <w:endnote w:type="continuationSeparator" w:id="0">
    <w:p w14:paraId="604DCF1D" w14:textId="77777777" w:rsidR="00486566" w:rsidRDefault="00486566" w:rsidP="008E61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998154" w14:textId="77777777" w:rsidR="00486566" w:rsidRDefault="00486566" w:rsidP="008E616B">
      <w:r w:rsidRPr="008E616B">
        <w:rPr>
          <w:color w:val="000000"/>
        </w:rPr>
        <w:separator/>
      </w:r>
    </w:p>
  </w:footnote>
  <w:footnote w:type="continuationSeparator" w:id="0">
    <w:p w14:paraId="6225F474" w14:textId="77777777" w:rsidR="00486566" w:rsidRDefault="00486566" w:rsidP="008E616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411B44"/>
    <w:multiLevelType w:val="multilevel"/>
    <w:tmpl w:val="714E523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0B074976"/>
    <w:multiLevelType w:val="multilevel"/>
    <w:tmpl w:val="074AFE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75031231">
    <w:abstractNumId w:val="0"/>
  </w:num>
  <w:num w:numId="2" w16cid:durableId="14338157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9"/>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616B"/>
    <w:rsid w:val="00031CE3"/>
    <w:rsid w:val="00074937"/>
    <w:rsid w:val="00094EE4"/>
    <w:rsid w:val="000A6FAB"/>
    <w:rsid w:val="000B0716"/>
    <w:rsid w:val="0013771C"/>
    <w:rsid w:val="001555C9"/>
    <w:rsid w:val="001649B9"/>
    <w:rsid w:val="001C7B5D"/>
    <w:rsid w:val="00211CA1"/>
    <w:rsid w:val="002126E4"/>
    <w:rsid w:val="00215DE9"/>
    <w:rsid w:val="00231A2C"/>
    <w:rsid w:val="0024411E"/>
    <w:rsid w:val="00283D3A"/>
    <w:rsid w:val="002C0F12"/>
    <w:rsid w:val="00311E18"/>
    <w:rsid w:val="00314F41"/>
    <w:rsid w:val="00335EE3"/>
    <w:rsid w:val="0046258F"/>
    <w:rsid w:val="00472284"/>
    <w:rsid w:val="00480D98"/>
    <w:rsid w:val="0048490D"/>
    <w:rsid w:val="00486566"/>
    <w:rsid w:val="00496660"/>
    <w:rsid w:val="004C1BFC"/>
    <w:rsid w:val="004E5F77"/>
    <w:rsid w:val="004F638D"/>
    <w:rsid w:val="00524C5C"/>
    <w:rsid w:val="00525624"/>
    <w:rsid w:val="00542FCA"/>
    <w:rsid w:val="005C4ECF"/>
    <w:rsid w:val="005F1977"/>
    <w:rsid w:val="005F4E08"/>
    <w:rsid w:val="00661845"/>
    <w:rsid w:val="00674790"/>
    <w:rsid w:val="00677BC6"/>
    <w:rsid w:val="006E5A1D"/>
    <w:rsid w:val="007132D8"/>
    <w:rsid w:val="007141FE"/>
    <w:rsid w:val="00714600"/>
    <w:rsid w:val="007E4DA9"/>
    <w:rsid w:val="00823928"/>
    <w:rsid w:val="00833947"/>
    <w:rsid w:val="008633CD"/>
    <w:rsid w:val="00865E1F"/>
    <w:rsid w:val="008736A8"/>
    <w:rsid w:val="008C5670"/>
    <w:rsid w:val="008C5A96"/>
    <w:rsid w:val="008D5F55"/>
    <w:rsid w:val="008E616B"/>
    <w:rsid w:val="00927F82"/>
    <w:rsid w:val="00945A00"/>
    <w:rsid w:val="00982879"/>
    <w:rsid w:val="00983EC3"/>
    <w:rsid w:val="009A0AEA"/>
    <w:rsid w:val="009C19EE"/>
    <w:rsid w:val="009D74CE"/>
    <w:rsid w:val="00A70107"/>
    <w:rsid w:val="00A750A6"/>
    <w:rsid w:val="00AA1A0E"/>
    <w:rsid w:val="00AA5D2C"/>
    <w:rsid w:val="00B30050"/>
    <w:rsid w:val="00B4543D"/>
    <w:rsid w:val="00B63C0F"/>
    <w:rsid w:val="00B76F2C"/>
    <w:rsid w:val="00BB496F"/>
    <w:rsid w:val="00BD5584"/>
    <w:rsid w:val="00BF3EC0"/>
    <w:rsid w:val="00C22387"/>
    <w:rsid w:val="00C50746"/>
    <w:rsid w:val="00C752C1"/>
    <w:rsid w:val="00CB379D"/>
    <w:rsid w:val="00CB6B26"/>
    <w:rsid w:val="00CF1010"/>
    <w:rsid w:val="00D3027B"/>
    <w:rsid w:val="00D51EAE"/>
    <w:rsid w:val="00D82A3F"/>
    <w:rsid w:val="00D95693"/>
    <w:rsid w:val="00DA326D"/>
    <w:rsid w:val="00DB49D7"/>
    <w:rsid w:val="00DD27B5"/>
    <w:rsid w:val="00DE1676"/>
    <w:rsid w:val="00E07307"/>
    <w:rsid w:val="00E26E4E"/>
    <w:rsid w:val="00E347D7"/>
    <w:rsid w:val="00E75BD7"/>
    <w:rsid w:val="00E93957"/>
    <w:rsid w:val="00EC6944"/>
    <w:rsid w:val="00F0435F"/>
    <w:rsid w:val="00F56766"/>
    <w:rsid w:val="00FC2B2E"/>
    <w:rsid w:val="00FD5891"/>
    <w:rsid w:val="00FF03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4C4785"/>
  <w15:docId w15:val="{37257951-4030-410E-BE0C-6DEF61BDF9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Mangal"/>
        <w:kern w:val="3"/>
        <w:sz w:val="24"/>
        <w:szCs w:val="24"/>
        <w:lang w:val="en-US" w:eastAsia="zh-CN" w:bidi="hi-IN"/>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8E616B"/>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rsid w:val="008E616B"/>
    <w:pPr>
      <w:suppressAutoHyphens/>
    </w:pPr>
  </w:style>
  <w:style w:type="paragraph" w:customStyle="1" w:styleId="Heading">
    <w:name w:val="Heading"/>
    <w:basedOn w:val="Standard"/>
    <w:next w:val="Textbody"/>
    <w:rsid w:val="008E616B"/>
    <w:pPr>
      <w:keepNext/>
      <w:spacing w:before="240" w:after="120"/>
    </w:pPr>
    <w:rPr>
      <w:rFonts w:ascii="Arial" w:eastAsia="Microsoft YaHei" w:hAnsi="Arial"/>
      <w:sz w:val="28"/>
      <w:szCs w:val="28"/>
    </w:rPr>
  </w:style>
  <w:style w:type="paragraph" w:customStyle="1" w:styleId="Textbody">
    <w:name w:val="Text body"/>
    <w:basedOn w:val="Standard"/>
    <w:rsid w:val="008E616B"/>
    <w:pPr>
      <w:spacing w:after="120"/>
    </w:pPr>
  </w:style>
  <w:style w:type="paragraph" w:styleId="List">
    <w:name w:val="List"/>
    <w:basedOn w:val="Textbody"/>
    <w:rsid w:val="008E616B"/>
  </w:style>
  <w:style w:type="paragraph" w:styleId="Caption">
    <w:name w:val="caption"/>
    <w:basedOn w:val="Standard"/>
    <w:rsid w:val="008E616B"/>
    <w:pPr>
      <w:suppressLineNumbers/>
      <w:spacing w:before="120" w:after="120"/>
    </w:pPr>
    <w:rPr>
      <w:i/>
      <w:iCs/>
    </w:rPr>
  </w:style>
  <w:style w:type="paragraph" w:customStyle="1" w:styleId="Index">
    <w:name w:val="Index"/>
    <w:basedOn w:val="Standard"/>
    <w:rsid w:val="008E616B"/>
    <w:pPr>
      <w:suppressLineNumbers/>
    </w:pPr>
  </w:style>
  <w:style w:type="character" w:customStyle="1" w:styleId="Internetlink">
    <w:name w:val="Internet link"/>
    <w:rsid w:val="008E616B"/>
    <w:rPr>
      <w:color w:val="000080"/>
      <w:u w:val="single"/>
    </w:rPr>
  </w:style>
  <w:style w:type="paragraph" w:customStyle="1" w:styleId="Default">
    <w:name w:val="Default"/>
    <w:rsid w:val="008E616B"/>
    <w:pPr>
      <w:widowControl/>
      <w:autoSpaceDE w:val="0"/>
      <w:textAlignment w:val="auto"/>
    </w:pPr>
    <w:rPr>
      <w:rFonts w:cs="Times New Roman"/>
      <w:color w:val="000000"/>
      <w:kern w:val="0"/>
      <w:lang w:bidi="ar-SA"/>
    </w:rPr>
  </w:style>
  <w:style w:type="character" w:styleId="Hyperlink">
    <w:name w:val="Hyperlink"/>
    <w:basedOn w:val="DefaultParagraphFont"/>
    <w:rsid w:val="008E616B"/>
    <w:rPr>
      <w:color w:val="0000FF"/>
      <w:u w:val="single"/>
    </w:rPr>
  </w:style>
  <w:style w:type="paragraph" w:styleId="NormalWeb">
    <w:name w:val="Normal (Web)"/>
    <w:basedOn w:val="Normal"/>
    <w:uiPriority w:val="99"/>
    <w:semiHidden/>
    <w:unhideWhenUsed/>
    <w:rsid w:val="00FD5891"/>
    <w:pPr>
      <w:widowControl/>
      <w:suppressAutoHyphens w:val="0"/>
      <w:autoSpaceDN/>
      <w:spacing w:before="100" w:beforeAutospacing="1" w:after="100" w:afterAutospacing="1"/>
      <w:textAlignment w:val="auto"/>
    </w:pPr>
    <w:rPr>
      <w:rFonts w:eastAsia="Times New Roman" w:cs="Times New Roman"/>
      <w:kern w:val="0"/>
      <w:lang w:eastAsia="en-US" w:bidi="ar-SA"/>
    </w:rPr>
  </w:style>
  <w:style w:type="paragraph" w:customStyle="1" w:styleId="xmsolistparagraph">
    <w:name w:val="x_msolistparagraph"/>
    <w:basedOn w:val="Normal"/>
    <w:rsid w:val="00E347D7"/>
    <w:pPr>
      <w:widowControl/>
      <w:suppressAutoHyphens w:val="0"/>
      <w:autoSpaceDN/>
      <w:spacing w:before="100" w:beforeAutospacing="1" w:after="100" w:afterAutospacing="1"/>
      <w:textAlignment w:val="auto"/>
    </w:pPr>
    <w:rPr>
      <w:rFonts w:eastAsia="Times New Roman" w:cs="Times New Roman"/>
      <w:kern w:val="0"/>
      <w:lang w:eastAsia="en-US" w:bidi="ar-SA"/>
    </w:rPr>
  </w:style>
  <w:style w:type="paragraph" w:customStyle="1" w:styleId="xmsonormal">
    <w:name w:val="x_msonormal"/>
    <w:basedOn w:val="Normal"/>
    <w:rsid w:val="00E347D7"/>
    <w:pPr>
      <w:widowControl/>
      <w:suppressAutoHyphens w:val="0"/>
      <w:autoSpaceDN/>
      <w:spacing w:before="100" w:beforeAutospacing="1" w:after="100" w:afterAutospacing="1"/>
      <w:textAlignment w:val="auto"/>
    </w:pPr>
    <w:rPr>
      <w:rFonts w:eastAsia="Times New Roman" w:cs="Times New Roman"/>
      <w:kern w:val="0"/>
      <w:lang w:eastAsia="en-US" w:bidi="ar-SA"/>
    </w:rPr>
  </w:style>
  <w:style w:type="character" w:customStyle="1" w:styleId="marktld3mnmku">
    <w:name w:val="marktld3mnmku"/>
    <w:rsid w:val="00714600"/>
  </w:style>
  <w:style w:type="character" w:customStyle="1" w:styleId="mark75jsbeuqg">
    <w:name w:val="mark75jsbeuqg"/>
    <w:rsid w:val="00714600"/>
  </w:style>
  <w:style w:type="character" w:styleId="FollowedHyperlink">
    <w:name w:val="FollowedHyperlink"/>
    <w:basedOn w:val="DefaultParagraphFont"/>
    <w:uiPriority w:val="99"/>
    <w:semiHidden/>
    <w:unhideWhenUsed/>
    <w:rsid w:val="002C0F12"/>
    <w:rPr>
      <w:color w:val="800080" w:themeColor="followedHyperlink"/>
      <w:u w:val="single"/>
    </w:rPr>
  </w:style>
  <w:style w:type="character" w:styleId="UnresolvedMention">
    <w:name w:val="Unresolved Mention"/>
    <w:basedOn w:val="DefaultParagraphFont"/>
    <w:uiPriority w:val="99"/>
    <w:semiHidden/>
    <w:unhideWhenUsed/>
    <w:rsid w:val="00E9395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3257798">
      <w:bodyDiv w:val="1"/>
      <w:marLeft w:val="0"/>
      <w:marRight w:val="0"/>
      <w:marTop w:val="0"/>
      <w:marBottom w:val="0"/>
      <w:divBdr>
        <w:top w:val="none" w:sz="0" w:space="0" w:color="auto"/>
        <w:left w:val="none" w:sz="0" w:space="0" w:color="auto"/>
        <w:bottom w:val="none" w:sz="0" w:space="0" w:color="auto"/>
        <w:right w:val="none" w:sz="0" w:space="0" w:color="auto"/>
      </w:divBdr>
    </w:div>
    <w:div w:id="598760728">
      <w:bodyDiv w:val="1"/>
      <w:marLeft w:val="0"/>
      <w:marRight w:val="0"/>
      <w:marTop w:val="0"/>
      <w:marBottom w:val="0"/>
      <w:divBdr>
        <w:top w:val="none" w:sz="0" w:space="0" w:color="auto"/>
        <w:left w:val="none" w:sz="0" w:space="0" w:color="auto"/>
        <w:bottom w:val="none" w:sz="0" w:space="0" w:color="auto"/>
        <w:right w:val="none" w:sz="0" w:space="0" w:color="auto"/>
      </w:divBdr>
    </w:div>
    <w:div w:id="599217595">
      <w:bodyDiv w:val="1"/>
      <w:marLeft w:val="0"/>
      <w:marRight w:val="0"/>
      <w:marTop w:val="0"/>
      <w:marBottom w:val="0"/>
      <w:divBdr>
        <w:top w:val="none" w:sz="0" w:space="0" w:color="auto"/>
        <w:left w:val="none" w:sz="0" w:space="0" w:color="auto"/>
        <w:bottom w:val="none" w:sz="0" w:space="0" w:color="auto"/>
        <w:right w:val="none" w:sz="0" w:space="0" w:color="auto"/>
      </w:divBdr>
    </w:div>
    <w:div w:id="642849681">
      <w:bodyDiv w:val="1"/>
      <w:marLeft w:val="0"/>
      <w:marRight w:val="0"/>
      <w:marTop w:val="0"/>
      <w:marBottom w:val="0"/>
      <w:divBdr>
        <w:top w:val="none" w:sz="0" w:space="0" w:color="auto"/>
        <w:left w:val="none" w:sz="0" w:space="0" w:color="auto"/>
        <w:bottom w:val="none" w:sz="0" w:space="0" w:color="auto"/>
        <w:right w:val="none" w:sz="0" w:space="0" w:color="auto"/>
      </w:divBdr>
    </w:div>
    <w:div w:id="975793657">
      <w:bodyDiv w:val="1"/>
      <w:marLeft w:val="0"/>
      <w:marRight w:val="0"/>
      <w:marTop w:val="0"/>
      <w:marBottom w:val="0"/>
      <w:divBdr>
        <w:top w:val="none" w:sz="0" w:space="0" w:color="auto"/>
        <w:left w:val="none" w:sz="0" w:space="0" w:color="auto"/>
        <w:bottom w:val="none" w:sz="0" w:space="0" w:color="auto"/>
        <w:right w:val="none" w:sz="0" w:space="0" w:color="auto"/>
      </w:divBdr>
    </w:div>
    <w:div w:id="1237134125">
      <w:bodyDiv w:val="1"/>
      <w:marLeft w:val="0"/>
      <w:marRight w:val="0"/>
      <w:marTop w:val="0"/>
      <w:marBottom w:val="0"/>
      <w:divBdr>
        <w:top w:val="none" w:sz="0" w:space="0" w:color="auto"/>
        <w:left w:val="none" w:sz="0" w:space="0" w:color="auto"/>
        <w:bottom w:val="none" w:sz="0" w:space="0" w:color="auto"/>
        <w:right w:val="none" w:sz="0" w:space="0" w:color="auto"/>
      </w:divBdr>
      <w:divsChild>
        <w:div w:id="1885479612">
          <w:marLeft w:val="0"/>
          <w:marRight w:val="0"/>
          <w:marTop w:val="0"/>
          <w:marBottom w:val="0"/>
          <w:divBdr>
            <w:top w:val="none" w:sz="0" w:space="0" w:color="auto"/>
            <w:left w:val="none" w:sz="0" w:space="0" w:color="auto"/>
            <w:bottom w:val="none" w:sz="0" w:space="0" w:color="auto"/>
            <w:right w:val="none" w:sz="0" w:space="0" w:color="auto"/>
          </w:divBdr>
        </w:div>
        <w:div w:id="312376366">
          <w:marLeft w:val="0"/>
          <w:marRight w:val="0"/>
          <w:marTop w:val="0"/>
          <w:marBottom w:val="0"/>
          <w:divBdr>
            <w:top w:val="none" w:sz="0" w:space="0" w:color="auto"/>
            <w:left w:val="none" w:sz="0" w:space="0" w:color="auto"/>
            <w:bottom w:val="none" w:sz="0" w:space="0" w:color="auto"/>
            <w:right w:val="none" w:sz="0" w:space="0" w:color="auto"/>
          </w:divBdr>
        </w:div>
        <w:div w:id="1962489792">
          <w:marLeft w:val="0"/>
          <w:marRight w:val="0"/>
          <w:marTop w:val="0"/>
          <w:marBottom w:val="0"/>
          <w:divBdr>
            <w:top w:val="none" w:sz="0" w:space="0" w:color="auto"/>
            <w:left w:val="none" w:sz="0" w:space="0" w:color="auto"/>
            <w:bottom w:val="none" w:sz="0" w:space="0" w:color="auto"/>
            <w:right w:val="none" w:sz="0" w:space="0" w:color="auto"/>
          </w:divBdr>
          <w:divsChild>
            <w:div w:id="471098825">
              <w:marLeft w:val="0"/>
              <w:marRight w:val="0"/>
              <w:marTop w:val="0"/>
              <w:marBottom w:val="0"/>
              <w:divBdr>
                <w:top w:val="none" w:sz="0" w:space="0" w:color="auto"/>
                <w:left w:val="none" w:sz="0" w:space="0" w:color="auto"/>
                <w:bottom w:val="none" w:sz="0" w:space="0" w:color="auto"/>
                <w:right w:val="none" w:sz="0" w:space="0" w:color="auto"/>
              </w:divBdr>
              <w:divsChild>
                <w:div w:id="448478193">
                  <w:marLeft w:val="0"/>
                  <w:marRight w:val="0"/>
                  <w:marTop w:val="0"/>
                  <w:marBottom w:val="0"/>
                  <w:divBdr>
                    <w:top w:val="none" w:sz="0" w:space="0" w:color="auto"/>
                    <w:left w:val="none" w:sz="0" w:space="0" w:color="auto"/>
                    <w:bottom w:val="none" w:sz="0" w:space="0" w:color="auto"/>
                    <w:right w:val="none" w:sz="0" w:space="0" w:color="auto"/>
                  </w:divBdr>
                  <w:divsChild>
                    <w:div w:id="334845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1442043">
      <w:bodyDiv w:val="1"/>
      <w:marLeft w:val="0"/>
      <w:marRight w:val="0"/>
      <w:marTop w:val="0"/>
      <w:marBottom w:val="0"/>
      <w:divBdr>
        <w:top w:val="none" w:sz="0" w:space="0" w:color="auto"/>
        <w:left w:val="none" w:sz="0" w:space="0" w:color="auto"/>
        <w:bottom w:val="none" w:sz="0" w:space="0" w:color="auto"/>
        <w:right w:val="none" w:sz="0" w:space="0" w:color="auto"/>
      </w:divBdr>
    </w:div>
    <w:div w:id="1740790717">
      <w:bodyDiv w:val="1"/>
      <w:marLeft w:val="0"/>
      <w:marRight w:val="0"/>
      <w:marTop w:val="0"/>
      <w:marBottom w:val="0"/>
      <w:divBdr>
        <w:top w:val="none" w:sz="0" w:space="0" w:color="auto"/>
        <w:left w:val="none" w:sz="0" w:space="0" w:color="auto"/>
        <w:bottom w:val="none" w:sz="0" w:space="0" w:color="auto"/>
        <w:right w:val="none" w:sz="0" w:space="0" w:color="auto"/>
      </w:divBdr>
    </w:div>
    <w:div w:id="1874729633">
      <w:bodyDiv w:val="1"/>
      <w:marLeft w:val="0"/>
      <w:marRight w:val="0"/>
      <w:marTop w:val="0"/>
      <w:marBottom w:val="0"/>
      <w:divBdr>
        <w:top w:val="none" w:sz="0" w:space="0" w:color="auto"/>
        <w:left w:val="none" w:sz="0" w:space="0" w:color="auto"/>
        <w:bottom w:val="none" w:sz="0" w:space="0" w:color="auto"/>
        <w:right w:val="none" w:sz="0" w:space="0" w:color="auto"/>
      </w:divBdr>
    </w:div>
    <w:div w:id="20343816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jjruark@bsu.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1687</Words>
  <Characters>9616</Characters>
  <Application>Microsoft Office Word</Application>
  <DocSecurity>4</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Ball State University</Company>
  <LinksUpToDate>false</LinksUpToDate>
  <CharactersWithSpaces>11281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Josh  Ruark</dc:creator>
  <cp:lastModifiedBy>Drumm, Renee</cp:lastModifiedBy>
  <cp:revision>2</cp:revision>
  <cp:lastPrinted>2026-08-17T17:06:00Z</cp:lastPrinted>
  <dcterms:created xsi:type="dcterms:W3CDTF">2026-08-17T17:06:00Z</dcterms:created>
  <dcterms:modified xsi:type="dcterms:W3CDTF">2026-08-17T17:06:00Z</dcterms:modified>
</cp:coreProperties>
</file>