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B3A0" w14:textId="074EF79B" w:rsidR="004B4291" w:rsidRPr="00C82A02" w:rsidRDefault="005806CB" w:rsidP="00D57468">
      <w:pPr>
        <w:jc w:val="center"/>
        <w:rPr>
          <w:b/>
          <w:color w:val="FF0000"/>
          <w:sz w:val="28"/>
          <w:szCs w:val="28"/>
        </w:rPr>
      </w:pPr>
      <w:r w:rsidRPr="00C82A02">
        <w:rPr>
          <w:b/>
          <w:sz w:val="28"/>
          <w:szCs w:val="28"/>
        </w:rPr>
        <w:t>D</w:t>
      </w:r>
      <w:r w:rsidR="00C82A02" w:rsidRPr="00C82A02">
        <w:rPr>
          <w:b/>
          <w:sz w:val="28"/>
          <w:szCs w:val="28"/>
        </w:rPr>
        <w:t>r.</w:t>
      </w:r>
      <w:r w:rsidRPr="00C82A02">
        <w:rPr>
          <w:b/>
          <w:sz w:val="28"/>
          <w:szCs w:val="28"/>
        </w:rPr>
        <w:t xml:space="preserve"> </w:t>
      </w:r>
      <w:r w:rsidR="00C82A02" w:rsidRPr="00C82A02">
        <w:rPr>
          <w:b/>
          <w:sz w:val="28"/>
          <w:szCs w:val="28"/>
        </w:rPr>
        <w:t xml:space="preserve">Joshua Myers </w:t>
      </w:r>
    </w:p>
    <w:p w14:paraId="1FBDF0EF" w14:textId="21A4609D" w:rsidR="004B4291" w:rsidRPr="00976EAA" w:rsidRDefault="00A67D7E" w:rsidP="004B4291">
      <w:pPr>
        <w:jc w:val="center"/>
        <w:rPr>
          <w:b/>
          <w:bCs/>
          <w:i/>
          <w:color w:val="FF0000"/>
        </w:rPr>
      </w:pPr>
      <w:r w:rsidRPr="00A67D7E">
        <w:rPr>
          <w:i/>
        </w:rPr>
        <w:t>Curriculum</w:t>
      </w:r>
      <w:r w:rsidR="004B4291" w:rsidRPr="00A67D7E">
        <w:rPr>
          <w:i/>
        </w:rPr>
        <w:t xml:space="preserve"> Vitae </w:t>
      </w:r>
    </w:p>
    <w:p w14:paraId="0269870E" w14:textId="26D1CD30" w:rsidR="00AD6615" w:rsidRDefault="005F0839" w:rsidP="00A67D7E">
      <w:pPr>
        <w:jc w:val="both"/>
      </w:pPr>
      <w:r>
        <w:rPr>
          <w:sz w:val="22"/>
          <w:szCs w:val="22"/>
        </w:rPr>
        <w:t xml:space="preserve">   </w:t>
      </w:r>
      <w:r w:rsidR="00A67D7E">
        <w:tab/>
      </w:r>
      <w:r w:rsidR="00A67D7E">
        <w:tab/>
      </w:r>
      <w:r w:rsidR="00A67D7E">
        <w:tab/>
        <w:t xml:space="preserve">         </w:t>
      </w:r>
      <w:r w:rsidR="005806CB">
        <w:t xml:space="preserve">   </w:t>
      </w:r>
    </w:p>
    <w:p w14:paraId="2F15531A" w14:textId="7DF3A46A" w:rsidR="00AD6615" w:rsidRPr="00924B8D" w:rsidRDefault="00AD6615" w:rsidP="00AD6615">
      <w:pPr>
        <w:jc w:val="both"/>
      </w:pPr>
      <w:r>
        <w:t>Assistant Teaching Professor of English</w:t>
      </w:r>
      <w:r w:rsidR="00A67D7E">
        <w:tab/>
      </w:r>
      <w:r>
        <w:tab/>
      </w:r>
      <w:r>
        <w:tab/>
        <w:t xml:space="preserve">The Indiana Academy </w:t>
      </w:r>
    </w:p>
    <w:p w14:paraId="2A4F85BC" w14:textId="24746D0B" w:rsidR="007C5DBB" w:rsidRPr="00AD6615" w:rsidRDefault="00AD6615" w:rsidP="00A67D7E">
      <w:pPr>
        <w:jc w:val="both"/>
      </w:pPr>
      <w:r>
        <w:t>Ball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Muncie, Indiana  </w:t>
      </w:r>
      <w:r w:rsidR="00A67D7E">
        <w:tab/>
      </w:r>
      <w:r w:rsidR="005806CB">
        <w:t xml:space="preserve"> </w:t>
      </w:r>
      <w:r w:rsidR="00A67D7E">
        <w:t xml:space="preserve">        </w:t>
      </w:r>
      <w:r w:rsidR="00A67D7E">
        <w:tab/>
        <w:t xml:space="preserve">        </w:t>
      </w:r>
      <w:r w:rsidR="005806CB">
        <w:tab/>
        <w:t xml:space="preserve">  </w:t>
      </w:r>
    </w:p>
    <w:p w14:paraId="33ED3177" w14:textId="46A6284F" w:rsidR="00F20A06" w:rsidRPr="00A67D7E" w:rsidRDefault="00A67D7E" w:rsidP="00A67D7E">
      <w:pPr>
        <w:jc w:val="both"/>
      </w:pPr>
      <w:r>
        <w:rPr>
          <w:b/>
          <w:u w:val="single"/>
        </w:rPr>
        <w:t>EDUCATION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1095B" w:rsidRPr="00BE4CC1">
        <w:rPr>
          <w:b/>
          <w:u w:val="single"/>
        </w:rPr>
        <w:tab/>
      </w:r>
      <w:r w:rsidR="0061095B" w:rsidRPr="00BE4CC1">
        <w:rPr>
          <w:b/>
          <w:u w:val="single"/>
        </w:rPr>
        <w:tab/>
      </w:r>
    </w:p>
    <w:p w14:paraId="2D8F67B1" w14:textId="002FD90B" w:rsidR="00F20A06" w:rsidRPr="00BE4CC1" w:rsidRDefault="00F20A06" w:rsidP="00602907">
      <w:pPr>
        <w:contextualSpacing/>
        <w:rPr>
          <w:u w:val="single"/>
        </w:rPr>
      </w:pPr>
    </w:p>
    <w:p w14:paraId="4AB3BEBF" w14:textId="1C3FEEC3" w:rsidR="00602907" w:rsidRDefault="00602907" w:rsidP="009F1B86">
      <w:pPr>
        <w:ind w:left="1440" w:hanging="1440"/>
        <w:contextualSpacing/>
      </w:pPr>
      <w:r w:rsidRPr="00BA3064">
        <w:rPr>
          <w:bCs/>
        </w:rPr>
        <w:t>Ph</w:t>
      </w:r>
      <w:r w:rsidR="00336C76" w:rsidRPr="00BA3064">
        <w:rPr>
          <w:bCs/>
        </w:rPr>
        <w:t>.</w:t>
      </w:r>
      <w:r w:rsidRPr="00BA3064">
        <w:rPr>
          <w:bCs/>
        </w:rPr>
        <w:t>D</w:t>
      </w:r>
      <w:r w:rsidR="00334B84" w:rsidRPr="00BA3064">
        <w:rPr>
          <w:bCs/>
        </w:rPr>
        <w:t>.</w:t>
      </w:r>
      <w:r w:rsidRPr="00BE4CC1">
        <w:rPr>
          <w:b/>
        </w:rPr>
        <w:tab/>
      </w:r>
      <w:r w:rsidR="006C6108" w:rsidRPr="006C6108">
        <w:rPr>
          <w:bCs/>
        </w:rPr>
        <w:t>English.</w:t>
      </w:r>
      <w:r w:rsidR="006C6108">
        <w:rPr>
          <w:b/>
        </w:rPr>
        <w:t xml:space="preserve"> </w:t>
      </w:r>
      <w:r w:rsidR="005806CB" w:rsidRPr="00984FD5">
        <w:t>Louisiana State University, 2019.</w:t>
      </w:r>
    </w:p>
    <w:p w14:paraId="5BB7793E" w14:textId="482204AA" w:rsidR="00AD6615" w:rsidRPr="00194E1C" w:rsidRDefault="00AD6615" w:rsidP="009F1B86">
      <w:pPr>
        <w:ind w:left="1440" w:hanging="1440"/>
        <w:contextualSpacing/>
      </w:pPr>
      <w:r>
        <w:tab/>
      </w:r>
      <w:r w:rsidRPr="00AD6615">
        <w:t>Dissertation</w:t>
      </w:r>
      <w:r>
        <w:t xml:space="preserve">: </w:t>
      </w:r>
      <w:r w:rsidRPr="00AD6615">
        <w:rPr>
          <w:i/>
          <w:iCs/>
        </w:rPr>
        <w:t>Provincial Ecology: Rural Environments and the</w:t>
      </w:r>
      <w:r>
        <w:rPr>
          <w:i/>
          <w:iCs/>
        </w:rPr>
        <w:t xml:space="preserve"> </w:t>
      </w:r>
      <w:r w:rsidRPr="00AD6615">
        <w:rPr>
          <w:i/>
          <w:iCs/>
        </w:rPr>
        <w:t xml:space="preserve">Isolated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 xml:space="preserve">         </w:t>
      </w:r>
      <w:r w:rsidRPr="00AD6615">
        <w:rPr>
          <w:i/>
          <w:iCs/>
        </w:rPr>
        <w:t>Imaginary of American Literature</w:t>
      </w:r>
      <w:r w:rsidR="00194E1C">
        <w:t>.</w:t>
      </w:r>
    </w:p>
    <w:p w14:paraId="522A5D02" w14:textId="55AD3BAA" w:rsidR="008B4260" w:rsidRPr="009F1B86" w:rsidRDefault="001643F3" w:rsidP="009F1B86">
      <w:pPr>
        <w:contextualSpacing/>
      </w:pPr>
      <w:r w:rsidRPr="00BA3064">
        <w:rPr>
          <w:bCs/>
        </w:rPr>
        <w:t>M.A</w:t>
      </w:r>
      <w:r w:rsidR="00334B84" w:rsidRPr="00BA3064">
        <w:rPr>
          <w:bCs/>
        </w:rPr>
        <w:t>.</w:t>
      </w:r>
      <w:r w:rsidR="0061095B" w:rsidRPr="00BE4CC1">
        <w:rPr>
          <w:b/>
        </w:rPr>
        <w:t xml:space="preserve"> </w:t>
      </w:r>
      <w:r w:rsidR="0061095B" w:rsidRPr="00BE4CC1">
        <w:rPr>
          <w:b/>
        </w:rPr>
        <w:tab/>
      </w:r>
      <w:r w:rsidR="0061095B" w:rsidRPr="00BE4CC1">
        <w:rPr>
          <w:b/>
        </w:rPr>
        <w:tab/>
      </w:r>
      <w:r w:rsidR="006C6108" w:rsidRPr="006C6108">
        <w:rPr>
          <w:bCs/>
        </w:rPr>
        <w:t>English.</w:t>
      </w:r>
      <w:r w:rsidR="006C6108">
        <w:rPr>
          <w:b/>
        </w:rPr>
        <w:t xml:space="preserve"> </w:t>
      </w:r>
      <w:r w:rsidR="0061095B" w:rsidRPr="00BE4CC1">
        <w:t xml:space="preserve">Arcadia University, </w:t>
      </w:r>
      <w:r w:rsidR="00474C96">
        <w:t xml:space="preserve">2012. </w:t>
      </w:r>
      <w:r w:rsidR="00474C96">
        <w:tab/>
      </w:r>
    </w:p>
    <w:p w14:paraId="3E3EEC32" w14:textId="74E38C99" w:rsidR="00602907" w:rsidRDefault="008B4260" w:rsidP="00602907">
      <w:pPr>
        <w:ind w:left="1440" w:hanging="1440"/>
        <w:contextualSpacing/>
        <w:jc w:val="both"/>
      </w:pPr>
      <w:r w:rsidRPr="00BA3064">
        <w:rPr>
          <w:bCs/>
        </w:rPr>
        <w:t>B.A</w:t>
      </w:r>
      <w:r w:rsidR="00334B84" w:rsidRPr="00BA3064">
        <w:rPr>
          <w:bCs/>
        </w:rPr>
        <w:t>.</w:t>
      </w:r>
      <w:r w:rsidRPr="00BE4CC1">
        <w:rPr>
          <w:b/>
          <w:sz w:val="22"/>
          <w:szCs w:val="22"/>
        </w:rPr>
        <w:t xml:space="preserve"> </w:t>
      </w:r>
      <w:r w:rsidR="002B0B59" w:rsidRPr="00BE4CC1">
        <w:rPr>
          <w:sz w:val="22"/>
          <w:szCs w:val="22"/>
        </w:rPr>
        <w:tab/>
      </w:r>
      <w:r w:rsidR="006C6108">
        <w:rPr>
          <w:sz w:val="22"/>
          <w:szCs w:val="22"/>
        </w:rPr>
        <w:t xml:space="preserve">Communications. </w:t>
      </w:r>
      <w:r w:rsidR="00602907" w:rsidRPr="00BE4CC1">
        <w:t xml:space="preserve">Pennsylvania State University, </w:t>
      </w:r>
      <w:r w:rsidR="00474C96">
        <w:t>2008.</w:t>
      </w:r>
    </w:p>
    <w:p w14:paraId="7355EF0F" w14:textId="77777777" w:rsidR="00AD6615" w:rsidRDefault="00AD6615" w:rsidP="00924B8D">
      <w:pPr>
        <w:rPr>
          <w:b/>
          <w:u w:val="single"/>
        </w:rPr>
      </w:pPr>
    </w:p>
    <w:p w14:paraId="793D1329" w14:textId="77777777" w:rsidR="00811E03" w:rsidRDefault="00811E03" w:rsidP="00924B8D">
      <w:pPr>
        <w:rPr>
          <w:b/>
          <w:u w:val="single"/>
        </w:rPr>
      </w:pPr>
    </w:p>
    <w:p w14:paraId="55D22F99" w14:textId="56BBAF33" w:rsidR="00924B8D" w:rsidRDefault="00924B8D" w:rsidP="00924B8D">
      <w:pPr>
        <w:rPr>
          <w:b/>
          <w:u w:val="single"/>
        </w:rPr>
      </w:pPr>
      <w:r>
        <w:rPr>
          <w:b/>
          <w:u w:val="single"/>
        </w:rPr>
        <w:t>TEACHING &amp; RESEARCH INTERESTS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14:paraId="7CF4A21B" w14:textId="77777777" w:rsidR="00924B8D" w:rsidRDefault="00924B8D" w:rsidP="00924B8D"/>
    <w:p w14:paraId="064FCA40" w14:textId="609C5834" w:rsidR="00924B8D" w:rsidRDefault="00924B8D" w:rsidP="00C83B14">
      <w:r>
        <w:t>Early American Studies</w:t>
      </w:r>
      <w:r>
        <w:tab/>
      </w:r>
      <w:r>
        <w:tab/>
        <w:t xml:space="preserve">       </w:t>
      </w:r>
      <w:r w:rsidR="005F0839">
        <w:t xml:space="preserve">   </w:t>
      </w:r>
      <w:r w:rsidR="00AD6615">
        <w:t xml:space="preserve">Gothic &amp; Horror Studies   </w:t>
      </w:r>
    </w:p>
    <w:p w14:paraId="6512C1E8" w14:textId="526F9EBA" w:rsidR="00924B8D" w:rsidRDefault="00924B8D" w:rsidP="00924B8D">
      <w:pPr>
        <w:jc w:val="both"/>
      </w:pPr>
      <w:r>
        <w:t>19</w:t>
      </w:r>
      <w:r w:rsidRPr="00197747">
        <w:rPr>
          <w:vertAlign w:val="superscript"/>
        </w:rPr>
        <w:t>th</w:t>
      </w:r>
      <w:r>
        <w:t xml:space="preserve"> Century American Studies</w:t>
      </w:r>
      <w:r>
        <w:tab/>
      </w:r>
      <w:r w:rsidR="005F0839">
        <w:t xml:space="preserve">          </w:t>
      </w:r>
      <w:r w:rsidR="00E265E0">
        <w:t xml:space="preserve">Ecocriticism </w:t>
      </w:r>
      <w:r w:rsidR="00FA7663">
        <w:t xml:space="preserve">&amp; </w:t>
      </w:r>
      <w:r w:rsidR="00E265E0">
        <w:t>Environmental Humanities</w:t>
      </w:r>
    </w:p>
    <w:p w14:paraId="1BA5CC82" w14:textId="673CD893" w:rsidR="00924B8D" w:rsidRDefault="00924B8D" w:rsidP="00924B8D">
      <w:pPr>
        <w:jc w:val="both"/>
      </w:pPr>
      <w:r>
        <w:t>20</w:t>
      </w:r>
      <w:r w:rsidRPr="00197747">
        <w:rPr>
          <w:vertAlign w:val="superscript"/>
        </w:rPr>
        <w:t>th</w:t>
      </w:r>
      <w:r>
        <w:t xml:space="preserve"> Century American Studies</w:t>
      </w:r>
      <w:r>
        <w:tab/>
        <w:t xml:space="preserve">      </w:t>
      </w:r>
      <w:r w:rsidR="005F0839">
        <w:t xml:space="preserve">    </w:t>
      </w:r>
      <w:r w:rsidR="00E265E0">
        <w:t xml:space="preserve">Travel Writing </w:t>
      </w:r>
      <w:r w:rsidR="00FA7663">
        <w:t>&amp;</w:t>
      </w:r>
      <w:r w:rsidR="00E265E0">
        <w:t xml:space="preserve"> Exploration Narratives</w:t>
      </w:r>
    </w:p>
    <w:p w14:paraId="1550946A" w14:textId="68F0B8D3" w:rsidR="005F0839" w:rsidRDefault="00C83B14" w:rsidP="00C83B14">
      <w:pPr>
        <w:jc w:val="both"/>
      </w:pPr>
      <w:r>
        <w:t xml:space="preserve">Literary Regionalism </w:t>
      </w:r>
      <w:r>
        <w:tab/>
      </w:r>
      <w:r>
        <w:tab/>
      </w:r>
      <w:r>
        <w:tab/>
        <w:t xml:space="preserve">          </w:t>
      </w:r>
      <w:r w:rsidR="00AD6615">
        <w:t>Colonial/Post-Colonial Cultures</w:t>
      </w:r>
    </w:p>
    <w:p w14:paraId="01D6E025" w14:textId="1C9892F2" w:rsidR="00E265E0" w:rsidRDefault="00FA7663" w:rsidP="00E265E0">
      <w:r>
        <w:t>British &amp; Irish Literature</w:t>
      </w:r>
      <w:r w:rsidR="00E265E0">
        <w:tab/>
        <w:t xml:space="preserve">          </w:t>
      </w:r>
      <w:r w:rsidR="00AD6615">
        <w:tab/>
        <w:t xml:space="preserve">         </w:t>
      </w:r>
      <w:r w:rsidR="00AD6615" w:rsidRPr="00AD6615">
        <w:t xml:space="preserve"> </w:t>
      </w:r>
      <w:r>
        <w:t xml:space="preserve">Editing &amp; Publishing </w:t>
      </w:r>
    </w:p>
    <w:p w14:paraId="565119C6" w14:textId="3D996625" w:rsidR="00AD6615" w:rsidRDefault="00924B8D" w:rsidP="00AD6615">
      <w:pPr>
        <w:pStyle w:val="NoSpacing"/>
      </w:pPr>
      <w:r>
        <w:tab/>
        <w:t xml:space="preserve">         </w:t>
      </w:r>
      <w:r w:rsidR="005F0839">
        <w:t xml:space="preserve"> </w:t>
      </w:r>
      <w:r w:rsidR="00E265E0">
        <w:tab/>
      </w:r>
      <w:r w:rsidR="00E265E0">
        <w:tab/>
      </w:r>
      <w:r w:rsidR="00E265E0">
        <w:tab/>
      </w:r>
      <w:r w:rsidR="00E265E0">
        <w:tab/>
      </w:r>
      <w:r>
        <w:t xml:space="preserve"> </w:t>
      </w:r>
    </w:p>
    <w:p w14:paraId="7E760012" w14:textId="77777777" w:rsidR="00811E03" w:rsidRDefault="00811E03" w:rsidP="00926EEC">
      <w:pPr>
        <w:rPr>
          <w:b/>
          <w:u w:val="single"/>
        </w:rPr>
      </w:pPr>
    </w:p>
    <w:p w14:paraId="76349A0C" w14:textId="385F6822" w:rsidR="00926EEC" w:rsidRDefault="00FA7663" w:rsidP="00926EEC">
      <w:pPr>
        <w:rPr>
          <w:b/>
          <w:u w:val="single"/>
        </w:rPr>
      </w:pPr>
      <w:r>
        <w:rPr>
          <w:b/>
          <w:u w:val="single"/>
        </w:rPr>
        <w:t xml:space="preserve">RECENT </w:t>
      </w:r>
      <w:r w:rsidR="00AD6615">
        <w:rPr>
          <w:b/>
          <w:u w:val="single"/>
        </w:rPr>
        <w:t xml:space="preserve">SCHOLARLY </w:t>
      </w:r>
      <w:r w:rsidR="00926EEC">
        <w:rPr>
          <w:b/>
          <w:u w:val="single"/>
        </w:rPr>
        <w:t>P</w:t>
      </w:r>
      <w:r w:rsidR="00926EEC" w:rsidRPr="00691A09">
        <w:rPr>
          <w:b/>
          <w:u w:val="single"/>
        </w:rPr>
        <w:t>UBLICATIONS</w:t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8278C1">
        <w:rPr>
          <w:b/>
          <w:u w:val="single"/>
        </w:rPr>
        <w:t xml:space="preserve"> </w:t>
      </w:r>
      <w:r w:rsidR="00926EEC" w:rsidRPr="00691A09">
        <w:rPr>
          <w:b/>
          <w:u w:val="single"/>
        </w:rPr>
        <w:tab/>
      </w:r>
    </w:p>
    <w:p w14:paraId="5B06AD07" w14:textId="77777777" w:rsidR="00926EEC" w:rsidRDefault="00926EEC" w:rsidP="00926EEC">
      <w:pPr>
        <w:rPr>
          <w:b/>
          <w:u w:val="single"/>
        </w:rPr>
      </w:pPr>
    </w:p>
    <w:p w14:paraId="78BDEFD7" w14:textId="5E499BCB" w:rsidR="00926EEC" w:rsidRDefault="00926EEC" w:rsidP="00926EEC">
      <w:pPr>
        <w:rPr>
          <w:b/>
        </w:rPr>
      </w:pPr>
      <w:r>
        <w:rPr>
          <w:b/>
        </w:rPr>
        <w:t xml:space="preserve">Journal Articles: </w:t>
      </w:r>
    </w:p>
    <w:p w14:paraId="308DCBE7" w14:textId="77EB9639" w:rsidR="00FA7663" w:rsidRPr="00FA7663" w:rsidRDefault="00FA7663" w:rsidP="00FA7663">
      <w:pPr>
        <w:ind w:left="720" w:hanging="720"/>
        <w:contextualSpacing/>
        <w:rPr>
          <w:bCs/>
        </w:rPr>
      </w:pPr>
      <w:r>
        <w:rPr>
          <w:bCs/>
        </w:rPr>
        <w:t xml:space="preserve">“The Madness of Mold: EcoGothic in Nathaniel Hawthorne’s </w:t>
      </w:r>
      <w:r>
        <w:rPr>
          <w:bCs/>
          <w:i/>
          <w:iCs/>
        </w:rPr>
        <w:t>The House of the Seven Gables</w:t>
      </w:r>
      <w:r>
        <w:rPr>
          <w:bCs/>
        </w:rPr>
        <w:t xml:space="preserve">.” In </w:t>
      </w:r>
      <w:r>
        <w:rPr>
          <w:bCs/>
          <w:i/>
          <w:iCs/>
        </w:rPr>
        <w:t>Studies in American Fiction</w:t>
      </w:r>
      <w:r>
        <w:rPr>
          <w:bCs/>
        </w:rPr>
        <w:t>. Special</w:t>
      </w:r>
      <w:r>
        <w:rPr>
          <w:bCs/>
        </w:rPr>
        <w:t xml:space="preserve"> 50</w:t>
      </w:r>
      <w:r w:rsidRPr="00FA7663">
        <w:rPr>
          <w:bCs/>
          <w:vertAlign w:val="superscript"/>
        </w:rPr>
        <w:t>th</w:t>
      </w:r>
      <w:r>
        <w:rPr>
          <w:bCs/>
        </w:rPr>
        <w:t xml:space="preserve"> Anniversary Issue, vol. 50. no.1-2, 2023, pp.11-30. </w:t>
      </w:r>
    </w:p>
    <w:p w14:paraId="288BEA93" w14:textId="11C3EE52" w:rsidR="005F4C10" w:rsidRDefault="00926EEC" w:rsidP="005F4C10">
      <w:pPr>
        <w:rPr>
          <w:bCs/>
        </w:rPr>
      </w:pPr>
      <w:r>
        <w:rPr>
          <w:b/>
        </w:rPr>
        <w:t xml:space="preserve"> </w:t>
      </w:r>
      <w:r>
        <w:rPr>
          <w:bCs/>
        </w:rPr>
        <w:t>“</w:t>
      </w:r>
      <w:r w:rsidR="005F4C10">
        <w:rPr>
          <w:bCs/>
        </w:rPr>
        <w:t xml:space="preserve">Phantasmal Ruralism: A Terror of </w:t>
      </w:r>
      <w:r w:rsidR="008F69DB">
        <w:rPr>
          <w:bCs/>
        </w:rPr>
        <w:t>Folk</w:t>
      </w:r>
      <w:r w:rsidR="005F4C10">
        <w:rPr>
          <w:bCs/>
        </w:rPr>
        <w:t xml:space="preserve"> Ecology in Washington Irving’s ‘The Legend </w:t>
      </w:r>
    </w:p>
    <w:p w14:paraId="70797AE6" w14:textId="178C513F" w:rsidR="005F0839" w:rsidRPr="00C933DE" w:rsidRDefault="005F4C10" w:rsidP="005F4C10">
      <w:pPr>
        <w:ind w:left="720"/>
        <w:rPr>
          <w:bCs/>
        </w:rPr>
      </w:pPr>
      <w:r>
        <w:rPr>
          <w:bCs/>
        </w:rPr>
        <w:t>of Sleepy Hollow.’</w:t>
      </w:r>
      <w:r w:rsidR="00C933DE">
        <w:rPr>
          <w:bCs/>
        </w:rPr>
        <w:t>”</w:t>
      </w:r>
      <w:r w:rsidR="001A3BBD">
        <w:rPr>
          <w:bCs/>
        </w:rPr>
        <w:t xml:space="preserve"> In </w:t>
      </w:r>
      <w:r w:rsidR="00C933DE" w:rsidRPr="00C933DE">
        <w:rPr>
          <w:bCs/>
          <w:i/>
          <w:iCs/>
        </w:rPr>
        <w:t>Horror Studies</w:t>
      </w:r>
      <w:r w:rsidR="00FA7663">
        <w:rPr>
          <w:bCs/>
        </w:rPr>
        <w:t>, vol.14, no.2, 2023, pp.173-183.</w:t>
      </w:r>
    </w:p>
    <w:p w14:paraId="7A4AB4F6" w14:textId="77777777" w:rsidR="00C933DE" w:rsidRPr="00926EEC" w:rsidRDefault="00C933DE" w:rsidP="00926EEC">
      <w:pPr>
        <w:ind w:left="720" w:hanging="720"/>
        <w:contextualSpacing/>
        <w:rPr>
          <w:bCs/>
        </w:rPr>
      </w:pPr>
    </w:p>
    <w:p w14:paraId="35C94632" w14:textId="77777777" w:rsidR="00926EEC" w:rsidRDefault="00926EEC" w:rsidP="00926EEC">
      <w:pPr>
        <w:rPr>
          <w:b/>
        </w:rPr>
      </w:pPr>
      <w:r>
        <w:rPr>
          <w:b/>
        </w:rPr>
        <w:t>Book Chapters:</w:t>
      </w:r>
    </w:p>
    <w:p w14:paraId="00D5ACF7" w14:textId="1F0D44A5" w:rsidR="00926EEC" w:rsidRDefault="00926EEC" w:rsidP="00926EEC">
      <w:pPr>
        <w:ind w:left="720" w:hanging="720"/>
        <w:contextualSpacing/>
      </w:pPr>
      <w:r>
        <w:t xml:space="preserve">“Grave Nature: Caroline Lee Hentz’s Dead Slaves and the Eco-Dystopia of the Old South.” </w:t>
      </w:r>
      <w:r>
        <w:rPr>
          <w:i/>
        </w:rPr>
        <w:t>Ecocriticism and the Future of Southern Studies</w:t>
      </w:r>
      <w:r>
        <w:t>, edited by Zackary Vernon, Louisiana State University Press, 2019, pp. 203-213.</w:t>
      </w:r>
    </w:p>
    <w:p w14:paraId="5B0F2A68" w14:textId="77777777" w:rsidR="00C933DE" w:rsidRPr="00A15CC7" w:rsidRDefault="00C933DE" w:rsidP="00926EEC">
      <w:pPr>
        <w:ind w:left="720" w:hanging="720"/>
        <w:contextualSpacing/>
      </w:pPr>
    </w:p>
    <w:p w14:paraId="20593F92" w14:textId="77777777" w:rsidR="00926EEC" w:rsidRDefault="00926EEC" w:rsidP="00926EEC">
      <w:pPr>
        <w:rPr>
          <w:b/>
        </w:rPr>
      </w:pPr>
      <w:r>
        <w:rPr>
          <w:b/>
        </w:rPr>
        <w:t xml:space="preserve">Book </w:t>
      </w:r>
      <w:r w:rsidRPr="005B39B6">
        <w:rPr>
          <w:b/>
        </w:rPr>
        <w:t xml:space="preserve">Reviews: </w:t>
      </w:r>
    </w:p>
    <w:p w14:paraId="1AE89497" w14:textId="419A1929" w:rsidR="00926EEC" w:rsidRDefault="00926EEC" w:rsidP="00926EEC">
      <w:pPr>
        <w:ind w:left="720" w:hanging="720"/>
        <w:contextualSpacing/>
      </w:pPr>
      <w:r>
        <w:t xml:space="preserve">“The Dirty Green: Joshua Schuster’s </w:t>
      </w:r>
      <w:r w:rsidRPr="005B39B6">
        <w:rPr>
          <w:i/>
        </w:rPr>
        <w:t>The Ecology of Modernism</w:t>
      </w:r>
      <w:r>
        <w:t xml:space="preserve">.” </w:t>
      </w:r>
      <w:r w:rsidRPr="005B39B6">
        <w:rPr>
          <w:i/>
        </w:rPr>
        <w:t>Journal of Modern Literature</w:t>
      </w:r>
      <w:r>
        <w:t>, vol.42, no.1, 2018, pp. 175-177.</w:t>
      </w:r>
    </w:p>
    <w:p w14:paraId="13400029" w14:textId="3E558334" w:rsidR="00811E03" w:rsidRDefault="00AD6615" w:rsidP="00811E03">
      <w:pPr>
        <w:spacing w:before="240"/>
        <w:ind w:left="720" w:hanging="720"/>
        <w:contextualSpacing/>
      </w:pPr>
      <w:r>
        <w:t xml:space="preserve">“Floating On ‘Stone Boats.’: Elizabeth Taddonio’s </w:t>
      </w:r>
      <w:r w:rsidRPr="00EA7738">
        <w:rPr>
          <w:i/>
        </w:rPr>
        <w:t>Stone Boats</w:t>
      </w:r>
      <w:r>
        <w:t xml:space="preserve">.” </w:t>
      </w:r>
      <w:r w:rsidR="00811E03">
        <w:t xml:space="preserve">Chapbook. </w:t>
      </w:r>
      <w:r>
        <w:rPr>
          <w:i/>
        </w:rPr>
        <w:t>New Delta Review,</w:t>
      </w:r>
      <w:r>
        <w:rPr>
          <w:iCs/>
        </w:rPr>
        <w:t xml:space="preserve"> vol.</w:t>
      </w:r>
      <w:r>
        <w:t>6, no.1, 2015, Online.</w:t>
      </w:r>
    </w:p>
    <w:p w14:paraId="7197470B" w14:textId="77777777" w:rsidR="00811E03" w:rsidRDefault="00811E03" w:rsidP="00811E03">
      <w:pPr>
        <w:spacing w:before="240"/>
        <w:ind w:left="720" w:hanging="720"/>
        <w:contextualSpacing/>
      </w:pPr>
    </w:p>
    <w:p w14:paraId="1985CEB9" w14:textId="77777777" w:rsidR="00811E03" w:rsidRDefault="00811E03" w:rsidP="00926EEC"/>
    <w:p w14:paraId="100D7093" w14:textId="77777777" w:rsidR="00FA7663" w:rsidRDefault="00FA7663" w:rsidP="00926EEC">
      <w:pPr>
        <w:rPr>
          <w:b/>
          <w:u w:val="single"/>
        </w:rPr>
      </w:pPr>
    </w:p>
    <w:p w14:paraId="3696550A" w14:textId="77777777" w:rsidR="00FA7663" w:rsidRDefault="00FA7663" w:rsidP="00926EEC">
      <w:pPr>
        <w:rPr>
          <w:b/>
          <w:u w:val="single"/>
        </w:rPr>
      </w:pPr>
    </w:p>
    <w:p w14:paraId="163CCE5A" w14:textId="6EA477D7" w:rsidR="00926EEC" w:rsidRPr="003B6AF4" w:rsidRDefault="00926EEC" w:rsidP="00926EEC">
      <w:pPr>
        <w:rPr>
          <w:b/>
          <w:u w:val="single"/>
        </w:rPr>
      </w:pPr>
      <w:r w:rsidRPr="003B6AF4">
        <w:rPr>
          <w:b/>
          <w:u w:val="single"/>
        </w:rPr>
        <w:t xml:space="preserve">AWARDS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5C50CFE" w14:textId="77777777" w:rsidR="00926EEC" w:rsidRDefault="00926EEC" w:rsidP="00926EEC">
      <w:pPr>
        <w:rPr>
          <w:i/>
        </w:rPr>
      </w:pPr>
    </w:p>
    <w:p w14:paraId="63902BE3" w14:textId="77777777" w:rsidR="00926EEC" w:rsidRDefault="00926EEC" w:rsidP="00926EEC">
      <w:pPr>
        <w:rPr>
          <w:b/>
          <w:bCs/>
          <w:i/>
        </w:rPr>
      </w:pPr>
      <w:r w:rsidRPr="00E331F1">
        <w:rPr>
          <w:b/>
          <w:bCs/>
          <w:i/>
        </w:rPr>
        <w:t>Kent State University</w:t>
      </w:r>
    </w:p>
    <w:p w14:paraId="2CF08579" w14:textId="265ABFF4" w:rsidR="00926EEC" w:rsidRDefault="00926EEC" w:rsidP="00926EEC">
      <w:pPr>
        <w:rPr>
          <w:iCs/>
        </w:rPr>
      </w:pPr>
      <w:r>
        <w:rPr>
          <w:b/>
          <w:bCs/>
          <w:i/>
        </w:rPr>
        <w:tab/>
      </w:r>
      <w:r>
        <w:rPr>
          <w:iCs/>
        </w:rPr>
        <w:t>Outstanding Full-Time Faculty Member</w:t>
      </w:r>
      <w:r w:rsidR="007210C1">
        <w:rPr>
          <w:iCs/>
        </w:rPr>
        <w:t xml:space="preserve">, Kent </w:t>
      </w:r>
      <w:r>
        <w:rPr>
          <w:iCs/>
        </w:rPr>
        <w:t>Sale</w:t>
      </w:r>
      <w:r w:rsidR="007210C1">
        <w:rPr>
          <w:iCs/>
        </w:rPr>
        <w:t>m:</w:t>
      </w:r>
      <w:r w:rsidR="008C6FC0">
        <w:rPr>
          <w:iCs/>
        </w:rPr>
        <w:t xml:space="preserve"> </w:t>
      </w:r>
      <w:r w:rsidR="008C6FC0" w:rsidRPr="008C6FC0">
        <w:rPr>
          <w:i/>
        </w:rPr>
        <w:t>Awarded</w:t>
      </w:r>
      <w:r w:rsidRPr="008C6FC0">
        <w:rPr>
          <w:i/>
        </w:rPr>
        <w:t xml:space="preserve"> </w:t>
      </w:r>
      <w:r w:rsidR="009A428C">
        <w:rPr>
          <w:iCs/>
        </w:rPr>
        <w:t xml:space="preserve">in </w:t>
      </w:r>
      <w:r>
        <w:rPr>
          <w:iCs/>
        </w:rPr>
        <w:t>2022</w:t>
      </w:r>
      <w:r w:rsidR="009A428C">
        <w:rPr>
          <w:iCs/>
        </w:rPr>
        <w:t>.</w:t>
      </w:r>
      <w:r>
        <w:rPr>
          <w:iCs/>
        </w:rPr>
        <w:t xml:space="preserve"> </w:t>
      </w:r>
    </w:p>
    <w:p w14:paraId="0282CAF0" w14:textId="100525C2" w:rsidR="008F69DB" w:rsidRPr="00BA3064" w:rsidRDefault="008F69DB" w:rsidP="00926EEC">
      <w:pPr>
        <w:rPr>
          <w:iCs/>
        </w:rPr>
      </w:pPr>
      <w:r>
        <w:rPr>
          <w:iCs/>
        </w:rPr>
        <w:t xml:space="preserve">            </w:t>
      </w:r>
      <w:bookmarkStart w:id="0" w:name="_Hlk133913532"/>
      <w:r>
        <w:rPr>
          <w:iCs/>
        </w:rPr>
        <w:t xml:space="preserve">Distinguished Teaching Award, Kent State: </w:t>
      </w:r>
      <w:r w:rsidRPr="008F69DB">
        <w:rPr>
          <w:i/>
        </w:rPr>
        <w:t>Nominated</w:t>
      </w:r>
      <w:r>
        <w:rPr>
          <w:iCs/>
        </w:rPr>
        <w:t xml:space="preserve"> in 2023</w:t>
      </w:r>
    </w:p>
    <w:bookmarkEnd w:id="0"/>
    <w:p w14:paraId="223D3CEA" w14:textId="05AD75E6" w:rsidR="00926EEC" w:rsidRPr="00EE200D" w:rsidRDefault="00926EEC" w:rsidP="008C6FC0">
      <w:pPr>
        <w:ind w:left="720"/>
        <w:rPr>
          <w:iCs/>
        </w:rPr>
      </w:pPr>
      <w:r w:rsidRPr="00EE200D">
        <w:rPr>
          <w:rStyle w:val="marklmazzhllf"/>
          <w:color w:val="201F1E"/>
          <w:bdr w:val="none" w:sz="0" w:space="0" w:color="auto" w:frame="1"/>
          <w:shd w:val="clear" w:color="auto" w:fill="FFFFFF"/>
        </w:rPr>
        <w:t>Outstanding</w:t>
      </w:r>
      <w:r w:rsidRPr="00EE200D">
        <w:rPr>
          <w:color w:val="201F1E"/>
          <w:shd w:val="clear" w:color="auto" w:fill="FFFFFF"/>
        </w:rPr>
        <w:t> </w:t>
      </w:r>
      <w:r w:rsidRPr="00EE200D">
        <w:rPr>
          <w:rStyle w:val="markbcjsfqch1"/>
          <w:color w:val="201F1E"/>
          <w:bdr w:val="none" w:sz="0" w:space="0" w:color="auto" w:frame="1"/>
          <w:shd w:val="clear" w:color="auto" w:fill="FFFFFF"/>
        </w:rPr>
        <w:t>Composition</w:t>
      </w:r>
      <w:r w:rsidRPr="00EE200D">
        <w:rPr>
          <w:color w:val="201F1E"/>
          <w:shd w:val="clear" w:color="auto" w:fill="FFFFFF"/>
        </w:rPr>
        <w:t> Instructor</w:t>
      </w:r>
      <w:r>
        <w:rPr>
          <w:iCs/>
        </w:rPr>
        <w:t>,</w:t>
      </w:r>
      <w:r w:rsidR="007210C1">
        <w:rPr>
          <w:iCs/>
        </w:rPr>
        <w:t xml:space="preserve"> Kent State: </w:t>
      </w:r>
      <w:r w:rsidR="008C6FC0" w:rsidRPr="008C6FC0">
        <w:rPr>
          <w:i/>
        </w:rPr>
        <w:t>Nominated</w:t>
      </w:r>
      <w:r w:rsidR="009A428C">
        <w:rPr>
          <w:iCs/>
        </w:rPr>
        <w:t xml:space="preserve"> in</w:t>
      </w:r>
      <w:r w:rsidR="008C6FC0" w:rsidRPr="008C6FC0">
        <w:rPr>
          <w:i/>
        </w:rPr>
        <w:t xml:space="preserve"> </w:t>
      </w:r>
      <w:r>
        <w:rPr>
          <w:iCs/>
        </w:rPr>
        <w:t>202</w:t>
      </w:r>
      <w:r w:rsidR="007210C1">
        <w:rPr>
          <w:iCs/>
        </w:rPr>
        <w:t>1</w:t>
      </w:r>
      <w:r w:rsidR="008F69DB">
        <w:rPr>
          <w:iCs/>
        </w:rPr>
        <w:t>,</w:t>
      </w:r>
      <w:r w:rsidR="005F0839">
        <w:rPr>
          <w:iCs/>
        </w:rPr>
        <w:t xml:space="preserve"> 2022</w:t>
      </w:r>
    </w:p>
    <w:p w14:paraId="664AE7F9" w14:textId="5C153DD3" w:rsidR="008F69DB" w:rsidRPr="008F69DB" w:rsidRDefault="008F69DB" w:rsidP="00926EEC">
      <w:pPr>
        <w:rPr>
          <w:iCs/>
        </w:rPr>
      </w:pPr>
      <w:r>
        <w:rPr>
          <w:i/>
        </w:rPr>
        <w:t xml:space="preserve">            </w:t>
      </w:r>
    </w:p>
    <w:p w14:paraId="6F8CC439" w14:textId="77777777" w:rsidR="00926EEC" w:rsidRPr="00E331F1" w:rsidRDefault="00926EEC" w:rsidP="00926EEC">
      <w:pPr>
        <w:rPr>
          <w:b/>
          <w:bCs/>
          <w:i/>
        </w:rPr>
      </w:pPr>
      <w:r w:rsidRPr="00E331F1">
        <w:rPr>
          <w:b/>
          <w:bCs/>
          <w:i/>
        </w:rPr>
        <w:t>Louisiana State University</w:t>
      </w:r>
    </w:p>
    <w:p w14:paraId="0650B09A" w14:textId="16A910EC" w:rsidR="00926EEC" w:rsidRDefault="00926EEC" w:rsidP="00926EEC">
      <w:pPr>
        <w:ind w:left="720"/>
      </w:pPr>
      <w:r>
        <w:t>Center for Student Athletes</w:t>
      </w:r>
      <w:r w:rsidR="007210C1">
        <w:t xml:space="preserve">, </w:t>
      </w:r>
      <w:r>
        <w:t>Tutor of the Month</w:t>
      </w:r>
      <w:r w:rsidR="007210C1">
        <w:t>:</w:t>
      </w:r>
      <w:r w:rsidR="008C6FC0">
        <w:t xml:space="preserve"> </w:t>
      </w:r>
      <w:r w:rsidR="008C6FC0" w:rsidRPr="008C6FC0">
        <w:rPr>
          <w:i/>
          <w:iCs/>
        </w:rPr>
        <w:t>Awarded</w:t>
      </w:r>
      <w:r w:rsidRPr="008C6FC0">
        <w:rPr>
          <w:i/>
          <w:iCs/>
        </w:rPr>
        <w:t xml:space="preserve"> </w:t>
      </w:r>
      <w:r w:rsidR="009A428C">
        <w:t xml:space="preserve">in </w:t>
      </w:r>
      <w:r w:rsidRPr="009F3EF9">
        <w:t xml:space="preserve">2016. </w:t>
      </w:r>
    </w:p>
    <w:p w14:paraId="6093BB04" w14:textId="77777777" w:rsidR="00926EEC" w:rsidRPr="00BF3C4A" w:rsidRDefault="00926EEC" w:rsidP="00926EEC"/>
    <w:p w14:paraId="50EB6FE0" w14:textId="77777777" w:rsidR="00926EEC" w:rsidRDefault="00926EEC" w:rsidP="00926EEC">
      <w:pPr>
        <w:rPr>
          <w:b/>
          <w:bCs/>
        </w:rPr>
      </w:pPr>
      <w:r w:rsidRPr="00E331F1">
        <w:rPr>
          <w:b/>
          <w:bCs/>
          <w:i/>
        </w:rPr>
        <w:t>Thiel College</w:t>
      </w:r>
      <w:r>
        <w:rPr>
          <w:b/>
          <w:bCs/>
        </w:rPr>
        <w:t xml:space="preserve">: </w:t>
      </w:r>
    </w:p>
    <w:p w14:paraId="0D078D8F" w14:textId="25F7701E" w:rsidR="00926EEC" w:rsidRDefault="007210C1" w:rsidP="00604627">
      <w:pPr>
        <w:ind w:firstLine="720"/>
      </w:pPr>
      <w:r>
        <w:t xml:space="preserve">President’s Award, </w:t>
      </w:r>
      <w:r w:rsidR="00926EEC" w:rsidRPr="009F3EF9">
        <w:t>Distinguished Adjunct Faculty</w:t>
      </w:r>
      <w:r>
        <w:t>:</w:t>
      </w:r>
      <w:r w:rsidR="008C6FC0">
        <w:t xml:space="preserve"> </w:t>
      </w:r>
      <w:r w:rsidR="008C6FC0" w:rsidRPr="008C6FC0">
        <w:rPr>
          <w:i/>
          <w:iCs/>
        </w:rPr>
        <w:t>Awarded</w:t>
      </w:r>
      <w:r w:rsidR="00926EEC">
        <w:t xml:space="preserve"> </w:t>
      </w:r>
      <w:r>
        <w:t xml:space="preserve">in </w:t>
      </w:r>
      <w:r w:rsidR="00926EEC" w:rsidRPr="009F3EF9">
        <w:t xml:space="preserve">2015.  </w:t>
      </w:r>
    </w:p>
    <w:p w14:paraId="2095066B" w14:textId="1023F058" w:rsidR="00E265E0" w:rsidRDefault="00E265E0" w:rsidP="00604627">
      <w:pPr>
        <w:ind w:firstLine="720"/>
      </w:pPr>
    </w:p>
    <w:p w14:paraId="11735902" w14:textId="77777777" w:rsidR="00E265E0" w:rsidRDefault="00E265E0" w:rsidP="00E265E0">
      <w:pPr>
        <w:rPr>
          <w:b/>
          <w:u w:val="single"/>
        </w:rPr>
      </w:pPr>
    </w:p>
    <w:p w14:paraId="2C111F48" w14:textId="5E284612" w:rsidR="00336723" w:rsidRPr="00336723" w:rsidRDefault="00E265E0" w:rsidP="00336723">
      <w:pPr>
        <w:rPr>
          <w:b/>
          <w:u w:val="single"/>
        </w:rPr>
      </w:pPr>
      <w:r w:rsidRPr="00137AA3">
        <w:rPr>
          <w:b/>
          <w:u w:val="single"/>
        </w:rPr>
        <w:t>CONFERENCE PRESENTATIONS &amp; PARTICIPATION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96D20D" w14:textId="20A7BDC7" w:rsidR="00336723" w:rsidRDefault="00336723" w:rsidP="00E265E0">
      <w:pPr>
        <w:ind w:left="720" w:hanging="720"/>
        <w:contextualSpacing/>
      </w:pPr>
      <w:r>
        <w:t xml:space="preserve">“Haunting the Halls: Relics of the English Estate in Washington Irving’s </w:t>
      </w:r>
      <w:proofErr w:type="spellStart"/>
      <w:r w:rsidRPr="00336723">
        <w:rPr>
          <w:i/>
          <w:iCs/>
        </w:rPr>
        <w:t>Bracebridge</w:t>
      </w:r>
      <w:proofErr w:type="spellEnd"/>
      <w:r w:rsidRPr="00336723">
        <w:rPr>
          <w:i/>
          <w:iCs/>
        </w:rPr>
        <w:t xml:space="preserve"> Hall </w:t>
      </w:r>
      <w:r>
        <w:t xml:space="preserve">and Kazuo Ishiguro’s </w:t>
      </w:r>
      <w:r w:rsidRPr="00336723">
        <w:rPr>
          <w:i/>
          <w:iCs/>
        </w:rPr>
        <w:t>The Remains of the Day</w:t>
      </w:r>
      <w:r>
        <w:t>.” The Annual Convention of the Modern Language Association (MLA). New Orleans, LA. January 2025</w:t>
      </w:r>
    </w:p>
    <w:p w14:paraId="624EDC32" w14:textId="5C4AEDEF" w:rsidR="00AD6615" w:rsidRDefault="00AD6615" w:rsidP="00E265E0">
      <w:pPr>
        <w:ind w:left="720" w:hanging="720"/>
        <w:contextualSpacing/>
      </w:pPr>
      <w:r>
        <w:t>“The Organ-Grinder</w:t>
      </w:r>
      <w:r w:rsidR="000C582D">
        <w:t xml:space="preserve">: Kazuo Ishiguro’s </w:t>
      </w:r>
      <w:r w:rsidR="000C582D" w:rsidRPr="000C582D">
        <w:rPr>
          <w:i/>
          <w:iCs/>
        </w:rPr>
        <w:t>Never Let Me Go</w:t>
      </w:r>
      <w:r w:rsidR="000C582D">
        <w:rPr>
          <w:i/>
          <w:iCs/>
        </w:rPr>
        <w:t xml:space="preserve"> </w:t>
      </w:r>
      <w:r w:rsidR="000C582D">
        <w:t xml:space="preserve">and Vanishing Bodies in a Coming </w:t>
      </w:r>
      <w:proofErr w:type="spellStart"/>
      <w:r w:rsidR="000C582D">
        <w:t>EcoDystopia</w:t>
      </w:r>
      <w:proofErr w:type="spellEnd"/>
      <w:r w:rsidR="000C582D">
        <w:t xml:space="preserve">.” </w:t>
      </w:r>
      <w:r w:rsidR="009838CC">
        <w:t xml:space="preserve">The Annual Convention of the </w:t>
      </w:r>
      <w:r w:rsidR="000C582D">
        <w:t xml:space="preserve">Modern Language Association (MLA). </w:t>
      </w:r>
      <w:r w:rsidR="009838CC">
        <w:t xml:space="preserve">Philadelphia, PA. January 2024. </w:t>
      </w:r>
    </w:p>
    <w:p w14:paraId="1076474C" w14:textId="2891B62A" w:rsidR="00E265E0" w:rsidRDefault="00E265E0" w:rsidP="00E265E0">
      <w:pPr>
        <w:ind w:left="720" w:hanging="720"/>
        <w:contextualSpacing/>
      </w:pPr>
      <w:r>
        <w:t>“</w:t>
      </w:r>
      <w:r w:rsidR="003679C1">
        <w:t xml:space="preserve">Exploratory Waters: </w:t>
      </w:r>
      <w:r>
        <w:t xml:space="preserve">Reimagining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Voyage Out</w:t>
      </w:r>
      <w:r>
        <w:t>.” 32</w:t>
      </w:r>
      <w:r w:rsidRPr="001A3BBD">
        <w:rPr>
          <w:vertAlign w:val="superscript"/>
        </w:rPr>
        <w:t>nd</w:t>
      </w:r>
      <w:r>
        <w:t xml:space="preserve"> Annual International Conference on Virginia Woolf, themed “Virginia Woolf and Ecologies.” Florida Gulf Coast University, FL. June 2023.  </w:t>
      </w:r>
    </w:p>
    <w:p w14:paraId="3F550E39" w14:textId="304D826F" w:rsidR="00E265E0" w:rsidRDefault="00E265E0" w:rsidP="00E265E0">
      <w:pPr>
        <w:ind w:left="720" w:hanging="720"/>
        <w:contextualSpacing/>
      </w:pPr>
      <w:r>
        <w:t xml:space="preserve">“Raising the Anchor Text: Teaching the </w:t>
      </w:r>
      <w:r w:rsidRPr="00C56F94">
        <w:rPr>
          <w:i/>
          <w:iCs/>
        </w:rPr>
        <w:t>Best American</w:t>
      </w:r>
      <w:r>
        <w:t xml:space="preserve"> Series to Revive Student Interest in Written Expression.” College English Association of Ohio (</w:t>
      </w:r>
      <w:r w:rsidRPr="009E3595">
        <w:t>CEAO</w:t>
      </w:r>
      <w:r>
        <w:t xml:space="preserve">) Spring 2021 Conference. Lake Erie College, OH. Remote. April 2021. </w:t>
      </w:r>
    </w:p>
    <w:p w14:paraId="16B4B4D6" w14:textId="2453BDBC" w:rsidR="00E265E0" w:rsidRPr="009838CC" w:rsidRDefault="00E265E0" w:rsidP="009838CC">
      <w:pPr>
        <w:ind w:left="720" w:hanging="720"/>
        <w:contextualSpacing/>
        <w:rPr>
          <w:iCs/>
        </w:rPr>
      </w:pPr>
      <w:r>
        <w:rPr>
          <w:iCs/>
        </w:rPr>
        <w:t xml:space="preserve">“Fictional Contagions.” Spring Lecture Series. Kent State, Salem OH. March 2021 </w:t>
      </w:r>
    </w:p>
    <w:p w14:paraId="2D8A2699" w14:textId="77777777" w:rsidR="00E265E0" w:rsidRDefault="00E265E0" w:rsidP="00E265E0">
      <w:pPr>
        <w:ind w:left="720" w:hanging="720"/>
        <w:contextualSpacing/>
      </w:pPr>
      <w:r>
        <w:t xml:space="preserve">“Writing Across the Curriculum at the Kent-Salem Writing Center.” </w:t>
      </w:r>
    </w:p>
    <w:p w14:paraId="07F1585D" w14:textId="24BA90DA" w:rsidR="00F31AB3" w:rsidRDefault="00E265E0" w:rsidP="00E265E0">
      <w:pPr>
        <w:ind w:left="720" w:hanging="720"/>
        <w:contextualSpacing/>
      </w:pPr>
      <w:r>
        <w:tab/>
        <w:t>12</w:t>
      </w:r>
      <w:r w:rsidRPr="00812E1E">
        <w:rPr>
          <w:vertAlign w:val="superscript"/>
        </w:rPr>
        <w:t>th</w:t>
      </w:r>
      <w:r>
        <w:t xml:space="preserve"> Annual Northeast Ohio Writing Centers Association Conference (</w:t>
      </w:r>
      <w:r w:rsidRPr="009E3595">
        <w:t>NOWC</w:t>
      </w:r>
      <w:r>
        <w:t xml:space="preserve">). Eastern Gateway Community College, Youngstown, OH. February 2020. </w:t>
      </w:r>
    </w:p>
    <w:p w14:paraId="22F925B2" w14:textId="77777777" w:rsidR="00F31AB3" w:rsidRDefault="00F31AB3" w:rsidP="00F31AB3">
      <w:pPr>
        <w:ind w:left="720" w:hanging="720"/>
        <w:contextualSpacing/>
      </w:pPr>
      <w:r>
        <w:t>Panel Moderator: “Negotiating Power.”</w:t>
      </w:r>
    </w:p>
    <w:p w14:paraId="529E181F" w14:textId="4DC8A04D" w:rsidR="00E265E0" w:rsidRDefault="00F31AB3" w:rsidP="00E265E0">
      <w:pPr>
        <w:ind w:left="720"/>
        <w:contextualSpacing/>
      </w:pPr>
      <w:r w:rsidRPr="00137AA3">
        <w:t>4th Annual Humanities Amped Research Conference</w:t>
      </w:r>
      <w:r>
        <w:t xml:space="preserve">. Louisiana State University, Baton Rouge, LA. April 2018. </w:t>
      </w:r>
    </w:p>
    <w:p w14:paraId="16104963" w14:textId="77777777" w:rsidR="00E265E0" w:rsidRDefault="00E265E0" w:rsidP="00E265E0">
      <w:pPr>
        <w:ind w:left="720" w:hanging="720"/>
        <w:contextualSpacing/>
        <w:rPr>
          <w:color w:val="000000"/>
          <w:shd w:val="clear" w:color="auto" w:fill="FFFFFF"/>
        </w:rPr>
      </w:pPr>
      <w:r w:rsidRPr="00553240"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Spectral Nature: Phantoms of Global Pastorals in Sketches of the Old Southwest.”</w:t>
      </w:r>
    </w:p>
    <w:p w14:paraId="5AC0EF9C" w14:textId="371C251D" w:rsidR="00E265E0" w:rsidRPr="009838CC" w:rsidRDefault="00E265E0" w:rsidP="00E265E0">
      <w:pPr>
        <w:ind w:left="720" w:hanging="720"/>
        <w:contextualSpacing/>
      </w:pPr>
      <w:r>
        <w:rPr>
          <w:color w:val="000000"/>
          <w:shd w:val="clear" w:color="auto" w:fill="FFFFFF"/>
        </w:rPr>
        <w:tab/>
      </w:r>
      <w:r w:rsidRPr="00553240">
        <w:rPr>
          <w:color w:val="000000"/>
        </w:rPr>
        <w:t xml:space="preserve">2018 Deep </w:t>
      </w:r>
      <w:r w:rsidRPr="00553240">
        <w:t>South in the Global South Interdisciplinary Conference.</w:t>
      </w:r>
      <w:r>
        <w:t xml:space="preserve"> University of Louisiana, Lafayette, LA. March 2018. </w:t>
      </w:r>
    </w:p>
    <w:p w14:paraId="36B51095" w14:textId="77777777" w:rsidR="00E265E0" w:rsidRDefault="00E265E0" w:rsidP="00E265E0">
      <w:pPr>
        <w:ind w:left="720" w:hanging="720"/>
        <w:contextualSpacing/>
      </w:pPr>
      <w:r>
        <w:t xml:space="preserve">“A Tourist’s Requiem: Margaret Fuller’s Memorial Ecologies in </w:t>
      </w:r>
      <w:r w:rsidRPr="00BD7AFE">
        <w:rPr>
          <w:i/>
        </w:rPr>
        <w:t>Summer on the Lakes</w:t>
      </w:r>
      <w:r>
        <w:t xml:space="preserve">.” </w:t>
      </w:r>
      <w:r w:rsidRPr="00553240">
        <w:t>28</w:t>
      </w:r>
      <w:r w:rsidRPr="00553240">
        <w:rPr>
          <w:vertAlign w:val="superscript"/>
        </w:rPr>
        <w:t>th</w:t>
      </w:r>
      <w:r w:rsidRPr="00553240">
        <w:t xml:space="preserve"> Annual Mardi Gras Conference.</w:t>
      </w:r>
      <w:r>
        <w:t xml:space="preserve"> Louisiana State University, Baton Rouge, LA. February 2018.</w:t>
      </w:r>
    </w:p>
    <w:p w14:paraId="41F9D53F" w14:textId="77777777" w:rsidR="00E265E0" w:rsidRDefault="00E265E0" w:rsidP="00E265E0">
      <w:pPr>
        <w:ind w:left="720" w:hanging="720"/>
        <w:contextualSpacing/>
      </w:pPr>
      <w:r>
        <w:t xml:space="preserve">“Scouting Southern Landscapes in Harper Lee’s </w:t>
      </w:r>
      <w:r w:rsidRPr="007B1E74">
        <w:rPr>
          <w:i/>
        </w:rPr>
        <w:t>Go Set a Watchman</w:t>
      </w:r>
      <w:r>
        <w:t>.”</w:t>
      </w:r>
    </w:p>
    <w:p w14:paraId="63ADFD5D" w14:textId="40487779" w:rsidR="00AD6615" w:rsidRDefault="00E265E0" w:rsidP="00E265E0">
      <w:pPr>
        <w:ind w:left="720"/>
        <w:contextualSpacing/>
      </w:pPr>
      <w:r w:rsidRPr="00553240">
        <w:t>Positioning the South in the Age of Obama</w:t>
      </w:r>
      <w:r>
        <w:t xml:space="preserve"> Symposium</w:t>
      </w:r>
      <w:r w:rsidRPr="00553240">
        <w:t>.</w:t>
      </w:r>
      <w:r>
        <w:t xml:space="preserve"> Louisiana State University, Baton Rouge, LA. December 2016.</w:t>
      </w:r>
    </w:p>
    <w:p w14:paraId="22579778" w14:textId="6A796449" w:rsidR="00336723" w:rsidRPr="00BE4CC1" w:rsidRDefault="00336723" w:rsidP="00336723">
      <w:pPr>
        <w:ind w:left="720" w:hanging="720"/>
        <w:contextualSpacing/>
      </w:pPr>
    </w:p>
    <w:p w14:paraId="431E9172" w14:textId="77777777" w:rsidR="00336723" w:rsidRDefault="00336723" w:rsidP="00336723">
      <w:pPr>
        <w:contextualSpacing/>
      </w:pPr>
    </w:p>
    <w:p w14:paraId="474B2D75" w14:textId="1935E1A7" w:rsidR="0040522D" w:rsidRPr="00926EEC" w:rsidRDefault="0040522D" w:rsidP="00336723">
      <w:pPr>
        <w:contextualSpacing/>
      </w:pPr>
      <w:r w:rsidRPr="0040522D">
        <w:rPr>
          <w:b/>
          <w:u w:val="single"/>
        </w:rPr>
        <w:lastRenderedPageBreak/>
        <w:t xml:space="preserve">TEACHING EXPERIENCE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0EB2CF1" w14:textId="64F2D44B" w:rsidR="00FA7663" w:rsidRDefault="00336723" w:rsidP="00691A09">
      <w:pPr>
        <w:rPr>
          <w:b/>
          <w:i/>
          <w:iCs/>
        </w:rPr>
      </w:pPr>
      <w:r>
        <w:rPr>
          <w:b/>
          <w:i/>
          <w:iCs/>
        </w:rPr>
        <w:t>The Indiana Academy</w:t>
      </w:r>
    </w:p>
    <w:p w14:paraId="13583321" w14:textId="4FD298EF" w:rsidR="00336723" w:rsidRDefault="00336723" w:rsidP="00691A09">
      <w:pPr>
        <w:rPr>
          <w:b/>
        </w:rPr>
      </w:pPr>
      <w:r>
        <w:rPr>
          <w:b/>
        </w:rPr>
        <w:t>Assistant Professor of English</w:t>
      </w:r>
    </w:p>
    <w:p w14:paraId="3E1EEC06" w14:textId="312D2042" w:rsidR="00336723" w:rsidRDefault="00336723" w:rsidP="00691A09">
      <w:pPr>
        <w:rPr>
          <w:bCs/>
        </w:rPr>
      </w:pPr>
      <w:r w:rsidRPr="00336723">
        <w:rPr>
          <w:bCs/>
        </w:rPr>
        <w:t>Eco</w:t>
      </w:r>
      <w:r>
        <w:rPr>
          <w:bCs/>
        </w:rPr>
        <w:t>horror &amp; Environmental Literature</w:t>
      </w:r>
      <w:r w:rsidR="00891F4B">
        <w:rPr>
          <w:bCs/>
        </w:rPr>
        <w:t xml:space="preserve">, current. </w:t>
      </w:r>
      <w:r>
        <w:rPr>
          <w:bCs/>
        </w:rPr>
        <w:t xml:space="preserve"> </w:t>
      </w:r>
    </w:p>
    <w:p w14:paraId="6EA9B8B1" w14:textId="4D26542F" w:rsidR="00336723" w:rsidRDefault="00336723" w:rsidP="00691A09">
      <w:pPr>
        <w:rPr>
          <w:bCs/>
        </w:rPr>
      </w:pPr>
      <w:r>
        <w:rPr>
          <w:bCs/>
        </w:rPr>
        <w:t>Detective Fiction</w:t>
      </w:r>
      <w:r w:rsidR="00891F4B">
        <w:rPr>
          <w:bCs/>
        </w:rPr>
        <w:t xml:space="preserve">, current. </w:t>
      </w:r>
    </w:p>
    <w:p w14:paraId="7BD84085" w14:textId="668023E7" w:rsidR="00336723" w:rsidRPr="00336723" w:rsidRDefault="00336723" w:rsidP="00691A09">
      <w:pPr>
        <w:rPr>
          <w:bCs/>
        </w:rPr>
      </w:pPr>
      <w:r>
        <w:rPr>
          <w:bCs/>
        </w:rPr>
        <w:t>Creative Writing</w:t>
      </w:r>
      <w:r w:rsidR="00891F4B">
        <w:rPr>
          <w:bCs/>
        </w:rPr>
        <w:t xml:space="preserve">, current. </w:t>
      </w:r>
    </w:p>
    <w:p w14:paraId="7A8E98BA" w14:textId="4DDC9547" w:rsidR="00336723" w:rsidRDefault="00336723" w:rsidP="00691A09">
      <w:pPr>
        <w:rPr>
          <w:bCs/>
        </w:rPr>
      </w:pPr>
      <w:r>
        <w:rPr>
          <w:bCs/>
        </w:rPr>
        <w:t>American Literature</w:t>
      </w:r>
      <w:r w:rsidR="00891F4B">
        <w:rPr>
          <w:bCs/>
        </w:rPr>
        <w:t xml:space="preserve">, current. </w:t>
      </w:r>
    </w:p>
    <w:p w14:paraId="669E394A" w14:textId="2F1CC1D4" w:rsidR="00336723" w:rsidRDefault="00336723" w:rsidP="00691A09">
      <w:pPr>
        <w:rPr>
          <w:bCs/>
        </w:rPr>
      </w:pPr>
      <w:r>
        <w:rPr>
          <w:bCs/>
        </w:rPr>
        <w:t>World Literature</w:t>
      </w:r>
      <w:r w:rsidR="00891F4B">
        <w:rPr>
          <w:bCs/>
        </w:rPr>
        <w:t>, current.</w:t>
      </w:r>
    </w:p>
    <w:p w14:paraId="4065AA53" w14:textId="77777777" w:rsidR="00FA7663" w:rsidRDefault="00FA7663" w:rsidP="00691A09">
      <w:pPr>
        <w:rPr>
          <w:b/>
          <w:i/>
        </w:rPr>
      </w:pPr>
    </w:p>
    <w:p w14:paraId="045A68AA" w14:textId="79B4C615" w:rsidR="003E75A0" w:rsidRDefault="003E75A0" w:rsidP="00691A09">
      <w:pPr>
        <w:rPr>
          <w:b/>
          <w:i/>
        </w:rPr>
      </w:pPr>
      <w:r>
        <w:rPr>
          <w:b/>
          <w:i/>
        </w:rPr>
        <w:t xml:space="preserve">Kent State University, </w:t>
      </w:r>
      <w:r w:rsidR="00336723">
        <w:rPr>
          <w:b/>
          <w:i/>
        </w:rPr>
        <w:t>Columbiana Campuses</w:t>
      </w:r>
    </w:p>
    <w:p w14:paraId="15737803" w14:textId="35A2287D" w:rsidR="003E75A0" w:rsidRDefault="003E75A0" w:rsidP="00691A09">
      <w:pPr>
        <w:rPr>
          <w:b/>
          <w:iCs/>
        </w:rPr>
      </w:pPr>
      <w:r>
        <w:rPr>
          <w:b/>
          <w:iCs/>
        </w:rPr>
        <w:t xml:space="preserve">Assistant Professor of English </w:t>
      </w:r>
    </w:p>
    <w:p w14:paraId="28F80F9D" w14:textId="7B2BD2EC" w:rsidR="003E75A0" w:rsidRDefault="003E75A0" w:rsidP="00691A09">
      <w:pPr>
        <w:rPr>
          <w:bCs/>
          <w:iCs/>
        </w:rPr>
      </w:pPr>
      <w:r>
        <w:rPr>
          <w:bCs/>
          <w:iCs/>
        </w:rPr>
        <w:t>English 30072: Editing &amp; Publishing I</w:t>
      </w:r>
      <w:r w:rsidR="009F1B86">
        <w:rPr>
          <w:bCs/>
          <w:iCs/>
        </w:rPr>
        <w:t xml:space="preserve"> – </w:t>
      </w:r>
      <w:r w:rsidR="007C5DBB">
        <w:rPr>
          <w:bCs/>
          <w:iCs/>
        </w:rPr>
        <w:t>Fall 2020</w:t>
      </w:r>
      <w:r w:rsidR="00C933DE">
        <w:rPr>
          <w:bCs/>
          <w:iCs/>
        </w:rPr>
        <w:t>, Fall 2022</w:t>
      </w:r>
      <w:r w:rsidR="001A3BBD">
        <w:rPr>
          <w:bCs/>
          <w:iCs/>
        </w:rPr>
        <w:t>.</w:t>
      </w:r>
    </w:p>
    <w:p w14:paraId="48FB722F" w14:textId="1984F863" w:rsidR="007C5DBB" w:rsidRPr="00926EEC" w:rsidRDefault="003E75A0" w:rsidP="00691A09">
      <w:pPr>
        <w:rPr>
          <w:bCs/>
          <w:iCs/>
        </w:rPr>
      </w:pPr>
      <w:r>
        <w:rPr>
          <w:bCs/>
          <w:iCs/>
        </w:rPr>
        <w:t xml:space="preserve">English 26001: </w:t>
      </w:r>
      <w:r w:rsidR="007C5DBB">
        <w:rPr>
          <w:bCs/>
          <w:iCs/>
        </w:rPr>
        <w:t>Popular Forms of Literature</w:t>
      </w:r>
      <w:r w:rsidR="009F1B86">
        <w:rPr>
          <w:bCs/>
          <w:iCs/>
        </w:rPr>
        <w:t xml:space="preserve"> –</w:t>
      </w:r>
      <w:r w:rsidR="007C5DBB">
        <w:rPr>
          <w:bCs/>
          <w:iCs/>
        </w:rPr>
        <w:t xml:space="preserve"> Fall 2020.</w:t>
      </w:r>
      <w:r w:rsidR="00926EEC">
        <w:rPr>
          <w:bCs/>
          <w:iCs/>
        </w:rPr>
        <w:t xml:space="preserve">  Theme: Criminology Literature</w:t>
      </w:r>
      <w:r w:rsidR="007C5DBB" w:rsidRPr="00496933">
        <w:rPr>
          <w:bCs/>
          <w:iCs/>
          <w:sz w:val="22"/>
          <w:szCs w:val="22"/>
        </w:rPr>
        <w:t xml:space="preserve"> </w:t>
      </w:r>
    </w:p>
    <w:p w14:paraId="243375BF" w14:textId="29AA25C6" w:rsidR="00C7585F" w:rsidRDefault="00C7585F" w:rsidP="00691A09">
      <w:pPr>
        <w:rPr>
          <w:bCs/>
          <w:iCs/>
        </w:rPr>
      </w:pPr>
      <w:r>
        <w:rPr>
          <w:bCs/>
          <w:iCs/>
        </w:rPr>
        <w:t>English 25005: Literature in the U.S. II</w:t>
      </w:r>
      <w:r w:rsidR="009F1B86">
        <w:rPr>
          <w:bCs/>
          <w:iCs/>
        </w:rPr>
        <w:t xml:space="preserve"> – </w:t>
      </w:r>
      <w:r>
        <w:rPr>
          <w:bCs/>
          <w:iCs/>
        </w:rPr>
        <w:t>Spring 2021</w:t>
      </w:r>
      <w:r w:rsidR="00C82A02">
        <w:rPr>
          <w:bCs/>
          <w:iCs/>
        </w:rPr>
        <w:t>.</w:t>
      </w:r>
      <w:r>
        <w:rPr>
          <w:bCs/>
          <w:iCs/>
        </w:rPr>
        <w:t xml:space="preserve"> </w:t>
      </w:r>
      <w:r w:rsidR="00926EEC">
        <w:rPr>
          <w:bCs/>
          <w:iCs/>
        </w:rPr>
        <w:t xml:space="preserve">   </w:t>
      </w:r>
      <w:r w:rsidR="007210C1">
        <w:rPr>
          <w:bCs/>
          <w:iCs/>
        </w:rPr>
        <w:t xml:space="preserve"> </w:t>
      </w:r>
      <w:r w:rsidR="00926EEC">
        <w:rPr>
          <w:bCs/>
          <w:iCs/>
        </w:rPr>
        <w:t xml:space="preserve">Theme: </w:t>
      </w:r>
      <w:r w:rsidR="00C933DE">
        <w:rPr>
          <w:bCs/>
          <w:iCs/>
        </w:rPr>
        <w:t xml:space="preserve">Indigenous </w:t>
      </w:r>
      <w:r w:rsidR="00926EEC">
        <w:rPr>
          <w:bCs/>
          <w:iCs/>
        </w:rPr>
        <w:t>South</w:t>
      </w:r>
      <w:r w:rsidR="00C933DE">
        <w:rPr>
          <w:bCs/>
          <w:iCs/>
        </w:rPr>
        <w:t>s</w:t>
      </w:r>
      <w:r w:rsidR="00926EEC">
        <w:rPr>
          <w:bCs/>
          <w:iCs/>
        </w:rPr>
        <w:t xml:space="preserve"> </w:t>
      </w:r>
    </w:p>
    <w:p w14:paraId="4A452871" w14:textId="3F0A517A" w:rsidR="00926EEC" w:rsidRDefault="003E75A0" w:rsidP="00691A09">
      <w:pPr>
        <w:rPr>
          <w:bCs/>
          <w:iCs/>
        </w:rPr>
      </w:pPr>
      <w:r>
        <w:rPr>
          <w:bCs/>
          <w:iCs/>
        </w:rPr>
        <w:t>English 25004: Literature in the U.S. I</w:t>
      </w:r>
      <w:r w:rsidR="009F1B86">
        <w:rPr>
          <w:bCs/>
          <w:iCs/>
        </w:rPr>
        <w:t xml:space="preserve"> – </w:t>
      </w:r>
      <w:r w:rsidR="007C5DBB">
        <w:rPr>
          <w:bCs/>
          <w:iCs/>
        </w:rPr>
        <w:t>Spring 2020</w:t>
      </w:r>
      <w:r w:rsidR="00C82A02">
        <w:rPr>
          <w:bCs/>
          <w:iCs/>
        </w:rPr>
        <w:t>.</w:t>
      </w:r>
      <w:r w:rsidR="00926EEC">
        <w:rPr>
          <w:bCs/>
          <w:iCs/>
        </w:rPr>
        <w:t xml:space="preserve">      Theme: Colonial Ecologies </w:t>
      </w:r>
    </w:p>
    <w:p w14:paraId="4B688E65" w14:textId="4628D929" w:rsidR="00C7585F" w:rsidRDefault="00C7585F" w:rsidP="00691A09">
      <w:pPr>
        <w:rPr>
          <w:bCs/>
          <w:iCs/>
        </w:rPr>
      </w:pPr>
      <w:r>
        <w:rPr>
          <w:bCs/>
          <w:iCs/>
        </w:rPr>
        <w:t>English 24001: Intro to Literary Study</w:t>
      </w:r>
      <w:r w:rsidR="009F1B86">
        <w:rPr>
          <w:bCs/>
          <w:iCs/>
        </w:rPr>
        <w:t xml:space="preserve"> – </w:t>
      </w:r>
      <w:r>
        <w:rPr>
          <w:bCs/>
          <w:iCs/>
        </w:rPr>
        <w:t xml:space="preserve"> Fall 2021. </w:t>
      </w:r>
    </w:p>
    <w:p w14:paraId="281FE711" w14:textId="355634F3" w:rsidR="00C82A02" w:rsidRDefault="00C82A02" w:rsidP="00691A09">
      <w:pPr>
        <w:rPr>
          <w:bCs/>
          <w:iCs/>
        </w:rPr>
      </w:pPr>
      <w:r>
        <w:rPr>
          <w:bCs/>
          <w:iCs/>
        </w:rPr>
        <w:t>English 20002: Intro to Technical Writing – Spring 2022</w:t>
      </w:r>
      <w:r w:rsidR="007210C1">
        <w:rPr>
          <w:bCs/>
          <w:iCs/>
        </w:rPr>
        <w:t>, Spring 2023.</w:t>
      </w:r>
      <w:r>
        <w:rPr>
          <w:bCs/>
          <w:iCs/>
        </w:rPr>
        <w:t xml:space="preserve"> </w:t>
      </w:r>
    </w:p>
    <w:p w14:paraId="25309241" w14:textId="763F56DA" w:rsidR="00C82A02" w:rsidRDefault="003E75A0" w:rsidP="00691A09">
      <w:pPr>
        <w:rPr>
          <w:bCs/>
          <w:iCs/>
        </w:rPr>
      </w:pPr>
      <w:r>
        <w:rPr>
          <w:bCs/>
          <w:iCs/>
        </w:rPr>
        <w:t>English</w:t>
      </w:r>
      <w:r w:rsidR="007C5DBB">
        <w:rPr>
          <w:bCs/>
          <w:iCs/>
        </w:rPr>
        <w:t xml:space="preserve"> 21001: College Writing II</w:t>
      </w:r>
      <w:r w:rsidR="009F1B86">
        <w:rPr>
          <w:bCs/>
          <w:iCs/>
        </w:rPr>
        <w:t xml:space="preserve"> – </w:t>
      </w:r>
      <w:r w:rsidR="007C5DBB">
        <w:rPr>
          <w:bCs/>
          <w:iCs/>
        </w:rPr>
        <w:t xml:space="preserve"> Spring 2020</w:t>
      </w:r>
      <w:r w:rsidR="009F1B86">
        <w:rPr>
          <w:bCs/>
          <w:iCs/>
        </w:rPr>
        <w:t xml:space="preserve">, </w:t>
      </w:r>
      <w:r w:rsidR="005A3422">
        <w:rPr>
          <w:bCs/>
          <w:iCs/>
        </w:rPr>
        <w:t>202</w:t>
      </w:r>
      <w:r w:rsidR="009F1B86">
        <w:rPr>
          <w:bCs/>
          <w:iCs/>
        </w:rPr>
        <w:t>1, 2022</w:t>
      </w:r>
      <w:r w:rsidR="007210C1">
        <w:rPr>
          <w:bCs/>
          <w:iCs/>
        </w:rPr>
        <w:t>, 2023.</w:t>
      </w:r>
    </w:p>
    <w:p w14:paraId="11D8CB61" w14:textId="375AE4E9" w:rsidR="005A3422" w:rsidRDefault="005A3422" w:rsidP="00691A09">
      <w:pPr>
        <w:rPr>
          <w:bCs/>
          <w:iCs/>
        </w:rPr>
      </w:pPr>
      <w:r>
        <w:rPr>
          <w:bCs/>
          <w:iCs/>
        </w:rPr>
        <w:t>English 11011: College Writing I</w:t>
      </w:r>
      <w:r w:rsidR="009F1B86">
        <w:rPr>
          <w:bCs/>
          <w:iCs/>
        </w:rPr>
        <w:t xml:space="preserve"> – </w:t>
      </w:r>
      <w:r>
        <w:rPr>
          <w:bCs/>
          <w:iCs/>
        </w:rPr>
        <w:t>Fall 2019,</w:t>
      </w:r>
      <w:r w:rsidR="009F1B86">
        <w:rPr>
          <w:bCs/>
          <w:iCs/>
        </w:rPr>
        <w:t xml:space="preserve"> 2020, 2021</w:t>
      </w:r>
      <w:r w:rsidR="00C933DE">
        <w:rPr>
          <w:bCs/>
          <w:iCs/>
        </w:rPr>
        <w:t>, 2022</w:t>
      </w:r>
      <w:r w:rsidR="009F1B86">
        <w:rPr>
          <w:bCs/>
          <w:iCs/>
        </w:rPr>
        <w:t xml:space="preserve">; </w:t>
      </w:r>
      <w:r>
        <w:rPr>
          <w:bCs/>
          <w:iCs/>
        </w:rPr>
        <w:t>Spring 2020</w:t>
      </w:r>
      <w:r w:rsidR="009F1B86">
        <w:rPr>
          <w:bCs/>
          <w:iCs/>
        </w:rPr>
        <w:t>, 2022</w:t>
      </w:r>
      <w:r w:rsidR="00C933DE">
        <w:rPr>
          <w:bCs/>
          <w:iCs/>
        </w:rPr>
        <w:t>.</w:t>
      </w:r>
    </w:p>
    <w:p w14:paraId="43F542AE" w14:textId="08FEC7AD" w:rsidR="007C5DBB" w:rsidRDefault="00C7585F" w:rsidP="00691A09">
      <w:pPr>
        <w:rPr>
          <w:bCs/>
          <w:iCs/>
        </w:rPr>
      </w:pPr>
      <w:r>
        <w:rPr>
          <w:bCs/>
          <w:iCs/>
        </w:rPr>
        <w:t>English 11002: College Writing I</w:t>
      </w:r>
      <w:r w:rsidR="009F1B86">
        <w:rPr>
          <w:bCs/>
          <w:iCs/>
        </w:rPr>
        <w:t xml:space="preserve"> </w:t>
      </w:r>
      <w:r>
        <w:rPr>
          <w:bCs/>
          <w:iCs/>
        </w:rPr>
        <w:t>Stretch</w:t>
      </w:r>
      <w:r w:rsidR="009F1B86">
        <w:rPr>
          <w:bCs/>
          <w:iCs/>
        </w:rPr>
        <w:t xml:space="preserve"> – </w:t>
      </w:r>
      <w:r>
        <w:rPr>
          <w:bCs/>
          <w:iCs/>
        </w:rPr>
        <w:t>Spring 202</w:t>
      </w:r>
      <w:r w:rsidR="00496933">
        <w:rPr>
          <w:bCs/>
          <w:iCs/>
        </w:rPr>
        <w:t>1, 2022</w:t>
      </w:r>
      <w:r w:rsidR="007210C1">
        <w:rPr>
          <w:bCs/>
          <w:iCs/>
        </w:rPr>
        <w:t>, 2023.</w:t>
      </w:r>
    </w:p>
    <w:p w14:paraId="6D539549" w14:textId="044C7D12" w:rsidR="007C5DBB" w:rsidRPr="00496933" w:rsidRDefault="007C5DBB" w:rsidP="00496933">
      <w:pPr>
        <w:rPr>
          <w:bCs/>
          <w:iCs/>
        </w:rPr>
      </w:pPr>
      <w:r w:rsidRPr="00496933">
        <w:rPr>
          <w:bCs/>
          <w:iCs/>
        </w:rPr>
        <w:t>English 01001: Intro</w:t>
      </w:r>
      <w:r w:rsidR="0077504C">
        <w:rPr>
          <w:bCs/>
          <w:iCs/>
        </w:rPr>
        <w:t xml:space="preserve"> to Writing </w:t>
      </w:r>
      <w:r w:rsidR="00C7585F" w:rsidRPr="00496933">
        <w:rPr>
          <w:bCs/>
          <w:iCs/>
        </w:rPr>
        <w:t>S</w:t>
      </w:r>
      <w:r w:rsidR="005A3422" w:rsidRPr="00496933">
        <w:rPr>
          <w:bCs/>
          <w:iCs/>
        </w:rPr>
        <w:t>tretch</w:t>
      </w:r>
      <w:r w:rsidR="009F1B86" w:rsidRPr="00496933">
        <w:rPr>
          <w:bCs/>
          <w:iCs/>
        </w:rPr>
        <w:t xml:space="preserve"> –</w:t>
      </w:r>
      <w:r w:rsidR="00545638" w:rsidRPr="00496933">
        <w:rPr>
          <w:bCs/>
          <w:iCs/>
        </w:rPr>
        <w:t xml:space="preserve"> </w:t>
      </w:r>
      <w:r w:rsidRPr="00496933">
        <w:rPr>
          <w:bCs/>
          <w:iCs/>
        </w:rPr>
        <w:t>Fall 2020</w:t>
      </w:r>
      <w:r w:rsidR="00C7585F" w:rsidRPr="00496933">
        <w:rPr>
          <w:bCs/>
          <w:iCs/>
        </w:rPr>
        <w:t>,</w:t>
      </w:r>
      <w:r w:rsidR="009F1B86" w:rsidRPr="00496933">
        <w:rPr>
          <w:bCs/>
          <w:iCs/>
        </w:rPr>
        <w:t xml:space="preserve"> 2021; Spring 2020,</w:t>
      </w:r>
      <w:r w:rsidR="00496933" w:rsidRPr="00496933">
        <w:rPr>
          <w:bCs/>
          <w:iCs/>
        </w:rPr>
        <w:t xml:space="preserve"> </w:t>
      </w:r>
      <w:r w:rsidR="009F1B86" w:rsidRPr="00496933">
        <w:rPr>
          <w:bCs/>
          <w:iCs/>
        </w:rPr>
        <w:t>2021</w:t>
      </w:r>
      <w:r w:rsidR="00970442">
        <w:rPr>
          <w:bCs/>
          <w:iCs/>
        </w:rPr>
        <w:t>.</w:t>
      </w:r>
      <w:r w:rsidR="0077504C">
        <w:rPr>
          <w:bCs/>
          <w:iCs/>
        </w:rPr>
        <w:t xml:space="preserve"> </w:t>
      </w:r>
    </w:p>
    <w:p w14:paraId="6320FF15" w14:textId="77777777" w:rsidR="003E75A0" w:rsidRDefault="003E75A0" w:rsidP="00691A09">
      <w:pPr>
        <w:rPr>
          <w:b/>
          <w:i/>
        </w:rPr>
      </w:pPr>
    </w:p>
    <w:p w14:paraId="0719F923" w14:textId="1B6DECC5" w:rsidR="0040522D" w:rsidRDefault="0040522D" w:rsidP="00691A09">
      <w:r w:rsidRPr="0040522D">
        <w:rPr>
          <w:b/>
          <w:i/>
        </w:rPr>
        <w:t>Louisiana State University</w:t>
      </w:r>
    </w:p>
    <w:p w14:paraId="75265985" w14:textId="553C9BE0" w:rsidR="001434A1" w:rsidRDefault="0040522D" w:rsidP="00691A09">
      <w:pPr>
        <w:rPr>
          <w:b/>
        </w:rPr>
      </w:pPr>
      <w:r>
        <w:rPr>
          <w:b/>
        </w:rPr>
        <w:t>Instructor of Record</w:t>
      </w:r>
    </w:p>
    <w:p w14:paraId="02511DF2" w14:textId="6C039F00" w:rsidR="0032059C" w:rsidRPr="00545638" w:rsidRDefault="0040522D" w:rsidP="001434A1">
      <w:r>
        <w:t>English 3072: American</w:t>
      </w:r>
      <w:r w:rsidR="00583B32">
        <w:t xml:space="preserve"> Literature</w:t>
      </w:r>
      <w:r w:rsidR="00545638">
        <w:t xml:space="preserve"> </w:t>
      </w:r>
      <w:r w:rsidR="00DE1627">
        <w:t>1865-Present</w:t>
      </w:r>
      <w:r w:rsidR="00545638">
        <w:t xml:space="preserve"> – </w:t>
      </w:r>
      <w:r w:rsidR="001434A1">
        <w:t xml:space="preserve">Fall 2018. </w:t>
      </w:r>
    </w:p>
    <w:p w14:paraId="196BC808" w14:textId="656B9A19" w:rsidR="00D458D3" w:rsidRDefault="001434A1" w:rsidP="001434A1">
      <w:r>
        <w:t>English 2270: Major American Authors</w:t>
      </w:r>
      <w:r w:rsidR="00545638">
        <w:t xml:space="preserve"> –</w:t>
      </w:r>
      <w:r>
        <w:t xml:space="preserve"> Fall 2017. </w:t>
      </w:r>
    </w:p>
    <w:p w14:paraId="29AA1CB9" w14:textId="11611232" w:rsidR="00EA7738" w:rsidRDefault="001434A1" w:rsidP="0040522D">
      <w:r>
        <w:t>English 2000: English Composition</w:t>
      </w:r>
      <w:r w:rsidR="00545638">
        <w:t xml:space="preserve"> –</w:t>
      </w:r>
      <w:r>
        <w:t xml:space="preserve"> Spring 2016, 2017, 2018</w:t>
      </w:r>
      <w:r w:rsidR="009A428C">
        <w:t xml:space="preserve">. </w:t>
      </w:r>
    </w:p>
    <w:p w14:paraId="7F07C017" w14:textId="544EA38A" w:rsidR="001434A1" w:rsidRPr="00C82A02" w:rsidRDefault="00EA7738" w:rsidP="003E75A0">
      <w:pPr>
        <w:ind w:firstLine="720"/>
        <w:rPr>
          <w:sz w:val="22"/>
          <w:szCs w:val="22"/>
        </w:rPr>
      </w:pPr>
      <w:r w:rsidRPr="00C82A02">
        <w:rPr>
          <w:sz w:val="22"/>
          <w:szCs w:val="22"/>
        </w:rPr>
        <w:t>Special Emphasis: Environmental Dynamics and Disasters</w:t>
      </w:r>
      <w:r w:rsidR="0032059C" w:rsidRPr="00C82A02">
        <w:rPr>
          <w:sz w:val="22"/>
          <w:szCs w:val="22"/>
        </w:rPr>
        <w:t xml:space="preserve"> </w:t>
      </w:r>
      <w:r w:rsidR="00300D02" w:rsidRPr="00C82A02">
        <w:rPr>
          <w:sz w:val="22"/>
          <w:szCs w:val="22"/>
        </w:rPr>
        <w:t xml:space="preserve">(2018 section). </w:t>
      </w:r>
    </w:p>
    <w:p w14:paraId="16FA2868" w14:textId="2F2806D2" w:rsidR="001434A1" w:rsidRDefault="001434A1" w:rsidP="0040522D">
      <w:r>
        <w:t>English 1001: English Composition</w:t>
      </w:r>
      <w:r w:rsidR="00545638">
        <w:t xml:space="preserve"> – </w:t>
      </w:r>
      <w:r>
        <w:t>Fall 2015, 2016.</w:t>
      </w:r>
    </w:p>
    <w:p w14:paraId="4CC600D6" w14:textId="631AE74F" w:rsidR="001434A1" w:rsidRPr="001434A1" w:rsidRDefault="001434A1" w:rsidP="001434A1">
      <w:pPr>
        <w:rPr>
          <w:b/>
          <w:i/>
        </w:rPr>
      </w:pPr>
    </w:p>
    <w:p w14:paraId="1A28AC2D" w14:textId="41BB9647" w:rsidR="001434A1" w:rsidRDefault="001434A1" w:rsidP="001434A1">
      <w:pPr>
        <w:rPr>
          <w:b/>
          <w:i/>
        </w:rPr>
      </w:pPr>
      <w:r w:rsidRPr="001434A1">
        <w:rPr>
          <w:b/>
          <w:i/>
        </w:rPr>
        <w:t>Thiel College</w:t>
      </w:r>
      <w:r w:rsidR="00496933">
        <w:rPr>
          <w:b/>
          <w:i/>
        </w:rPr>
        <w:t xml:space="preserve"> &amp; Westmoreland County Community College </w:t>
      </w:r>
    </w:p>
    <w:p w14:paraId="3F8ED16A" w14:textId="4AAC20F9" w:rsidR="001434A1" w:rsidRDefault="001434A1" w:rsidP="001434A1">
      <w:pPr>
        <w:rPr>
          <w:b/>
        </w:rPr>
      </w:pPr>
      <w:r w:rsidRPr="001434A1">
        <w:rPr>
          <w:b/>
        </w:rPr>
        <w:t xml:space="preserve">Recurring Adjunct Faculty </w:t>
      </w:r>
    </w:p>
    <w:p w14:paraId="4879DF6D" w14:textId="3287D7DA" w:rsidR="00545638" w:rsidRPr="00496933" w:rsidRDefault="00545638" w:rsidP="001434A1">
      <w:r w:rsidRPr="00496933">
        <w:t xml:space="preserve">English 112: Oral and Written Expression II – Fall 2014; Spring 2014, 2015. </w:t>
      </w:r>
      <w:r w:rsidR="00496933">
        <w:t>(Thiel)</w:t>
      </w:r>
    </w:p>
    <w:p w14:paraId="612E17D2" w14:textId="40B98425" w:rsidR="00496933" w:rsidRPr="00496933" w:rsidRDefault="00C94914" w:rsidP="00545638">
      <w:r w:rsidRPr="00496933">
        <w:t xml:space="preserve">English 111: </w:t>
      </w:r>
      <w:r w:rsidR="00EB48A8" w:rsidRPr="00496933">
        <w:t>Oral and Written Expression I</w:t>
      </w:r>
      <w:r w:rsidR="00545638" w:rsidRPr="00496933">
        <w:t xml:space="preserve"> – </w:t>
      </w:r>
      <w:r w:rsidR="00EB48A8" w:rsidRPr="00496933">
        <w:t xml:space="preserve">Fall 2013, 2014.  </w:t>
      </w:r>
      <w:r w:rsidR="00496933">
        <w:t>(Thiel)</w:t>
      </w:r>
    </w:p>
    <w:p w14:paraId="64B129EA" w14:textId="0F4D6E1B" w:rsidR="00545638" w:rsidRPr="00496933" w:rsidRDefault="00545638" w:rsidP="003E75A0">
      <w:r w:rsidRPr="00496933">
        <w:t>English 164: Advanced Composition – Fall 2013.</w:t>
      </w:r>
      <w:r w:rsidR="00496933">
        <w:t xml:space="preserve"> (WCCC)</w:t>
      </w:r>
    </w:p>
    <w:p w14:paraId="076DB12D" w14:textId="79526A95" w:rsidR="00545638" w:rsidRPr="00496933" w:rsidRDefault="00920373" w:rsidP="003E75A0">
      <w:pPr>
        <w:contextualSpacing/>
      </w:pPr>
      <w:r w:rsidRPr="00496933">
        <w:t>English 161: College Writing</w:t>
      </w:r>
      <w:r w:rsidR="00545638" w:rsidRPr="00496933">
        <w:t xml:space="preserve"> – </w:t>
      </w:r>
      <w:r w:rsidRPr="00496933">
        <w:t>Spring 2014, Summer 2014, Fall 2014.</w:t>
      </w:r>
      <w:r w:rsidR="00496933">
        <w:t xml:space="preserve"> (WCCC)</w:t>
      </w:r>
      <w:r w:rsidRPr="00496933">
        <w:t xml:space="preserve"> </w:t>
      </w:r>
    </w:p>
    <w:p w14:paraId="6BF9D638" w14:textId="2CE3A407" w:rsidR="00920373" w:rsidRPr="00496933" w:rsidRDefault="00545638" w:rsidP="003E75A0">
      <w:pPr>
        <w:contextualSpacing/>
      </w:pPr>
      <w:r w:rsidRPr="00496933">
        <w:t>Speech 156: Interpersonal Communications – Fall 2013.</w:t>
      </w:r>
      <w:r w:rsidR="00496933">
        <w:t xml:space="preserve"> (WCCC)</w:t>
      </w:r>
      <w:r w:rsidR="00920373" w:rsidRPr="00496933">
        <w:t xml:space="preserve"> </w:t>
      </w:r>
    </w:p>
    <w:p w14:paraId="198C7E2F" w14:textId="38A55086" w:rsidR="00924B8D" w:rsidRDefault="003B6AF4" w:rsidP="003321EE">
      <w:pPr>
        <w:contextualSpacing/>
      </w:pPr>
      <w:r w:rsidRPr="00496933">
        <w:t>Speech 155: Effective Speech</w:t>
      </w:r>
      <w:r w:rsidR="00545638" w:rsidRPr="00496933">
        <w:t xml:space="preserve"> –</w:t>
      </w:r>
      <w:r w:rsidRPr="00496933">
        <w:t xml:space="preserve"> Summer 2015.</w:t>
      </w:r>
      <w:r w:rsidR="00496933">
        <w:t xml:space="preserve"> (WCCC)</w:t>
      </w:r>
      <w:r w:rsidRPr="00496933">
        <w:t xml:space="preserve"> </w:t>
      </w:r>
    </w:p>
    <w:p w14:paraId="390EFB99" w14:textId="77777777" w:rsidR="005F0839" w:rsidRPr="005F0839" w:rsidRDefault="005F0839" w:rsidP="003321EE">
      <w:pPr>
        <w:contextualSpacing/>
      </w:pPr>
    </w:p>
    <w:p w14:paraId="3D9572CB" w14:textId="77777777" w:rsidR="00891F4B" w:rsidRDefault="00E265E0" w:rsidP="00E265E0">
      <w:pPr>
        <w:rPr>
          <w:b/>
          <w:u w:val="single"/>
        </w:rPr>
      </w:pPr>
      <w:r w:rsidRPr="00474E5A">
        <w:rPr>
          <w:b/>
          <w:u w:val="single"/>
        </w:rPr>
        <w:t>RELATED PROFESSIONAL EXPERIENCE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83EAF53" w14:textId="47EBD69F" w:rsidR="00E265E0" w:rsidRPr="00891F4B" w:rsidRDefault="00E265E0" w:rsidP="00E265E0">
      <w:r>
        <w:rPr>
          <w:b/>
        </w:rPr>
        <w:t>Teaching &amp; Mentoring</w:t>
      </w:r>
    </w:p>
    <w:p w14:paraId="528FBCF8" w14:textId="219E286D" w:rsidR="00336723" w:rsidRPr="00891F4B" w:rsidRDefault="00336723" w:rsidP="00E265E0">
      <w:pPr>
        <w:rPr>
          <w:bCs/>
        </w:rPr>
      </w:pPr>
      <w:r w:rsidRPr="00891F4B">
        <w:rPr>
          <w:bCs/>
        </w:rPr>
        <w:t>Faculty Mentor: Indiana Academy T.A., David Chen, January 2024-June 2024</w:t>
      </w:r>
    </w:p>
    <w:p w14:paraId="67D8BB92" w14:textId="530C0F1C" w:rsidR="00E265E0" w:rsidRPr="00891F4B" w:rsidRDefault="00E265E0" w:rsidP="00E265E0">
      <w:pPr>
        <w:rPr>
          <w:bCs/>
        </w:rPr>
      </w:pPr>
      <w:r w:rsidRPr="00891F4B">
        <w:rPr>
          <w:bCs/>
        </w:rPr>
        <w:t>Mentor: Kent State English Ph.D. Candidate, Tom Slagle, January 2022-</w:t>
      </w:r>
      <w:r w:rsidR="003679C1" w:rsidRPr="00891F4B">
        <w:rPr>
          <w:bCs/>
        </w:rPr>
        <w:t>December 2022</w:t>
      </w:r>
      <w:r w:rsidRPr="00891F4B">
        <w:rPr>
          <w:bCs/>
        </w:rPr>
        <w:t xml:space="preserve"> </w:t>
      </w:r>
    </w:p>
    <w:p w14:paraId="00A0C7A1" w14:textId="4E63504A" w:rsidR="00E265E0" w:rsidRPr="00891F4B" w:rsidRDefault="00E265E0" w:rsidP="00E265E0">
      <w:pPr>
        <w:rPr>
          <w:iCs/>
        </w:rPr>
      </w:pPr>
      <w:r w:rsidRPr="00891F4B">
        <w:rPr>
          <w:iCs/>
        </w:rPr>
        <w:t xml:space="preserve">Mentor: Kent State English Ph.D. Student, Charles </w:t>
      </w:r>
      <w:proofErr w:type="spellStart"/>
      <w:r w:rsidRPr="00891F4B">
        <w:rPr>
          <w:iCs/>
        </w:rPr>
        <w:t>Ayidu</w:t>
      </w:r>
      <w:proofErr w:type="spellEnd"/>
      <w:r w:rsidRPr="00891F4B">
        <w:rPr>
          <w:iCs/>
        </w:rPr>
        <w:t>, August 2021-January 2022</w:t>
      </w:r>
    </w:p>
    <w:p w14:paraId="33171B12" w14:textId="5B193E74" w:rsidR="00E265E0" w:rsidRPr="00891F4B" w:rsidRDefault="00E265E0" w:rsidP="00E265E0">
      <w:pPr>
        <w:contextualSpacing/>
        <w:rPr>
          <w:iCs/>
        </w:rPr>
      </w:pPr>
      <w:r w:rsidRPr="00891F4B">
        <w:rPr>
          <w:iCs/>
        </w:rPr>
        <w:t xml:space="preserve">Mentor: Kent State Summer Undergraduate Research Program, Summer 2021. </w:t>
      </w:r>
    </w:p>
    <w:p w14:paraId="0BD3C0FF" w14:textId="5F6E8F5F" w:rsidR="00E265E0" w:rsidRPr="00891F4B" w:rsidRDefault="00E265E0" w:rsidP="00E265E0">
      <w:r w:rsidRPr="00891F4B">
        <w:t>Strategy Tutor:</w:t>
      </w:r>
      <w:r w:rsidRPr="00891F4B">
        <w:rPr>
          <w:b/>
        </w:rPr>
        <w:t xml:space="preserve"> </w:t>
      </w:r>
      <w:r w:rsidRPr="00891F4B">
        <w:t xml:space="preserve">Student Athletes. Louisiana State University, January 2016-January 2017. </w:t>
      </w:r>
    </w:p>
    <w:p w14:paraId="18B63332" w14:textId="77777777" w:rsidR="00891F4B" w:rsidRDefault="00F31AB3" w:rsidP="00E265E0">
      <w:r w:rsidRPr="00891F4B">
        <w:t>Graduate Assistant: Professor Meiers. Arcadia University, August 2011-December 20</w:t>
      </w:r>
      <w:r w:rsidR="00811E03" w:rsidRPr="00891F4B">
        <w:t>12.</w:t>
      </w:r>
    </w:p>
    <w:p w14:paraId="6C96B660" w14:textId="29F43587" w:rsidR="00E265E0" w:rsidRPr="00891F4B" w:rsidRDefault="00E265E0" w:rsidP="00E265E0">
      <w:r>
        <w:rPr>
          <w:b/>
        </w:rPr>
        <w:lastRenderedPageBreak/>
        <w:t xml:space="preserve">Research and Writing </w:t>
      </w:r>
    </w:p>
    <w:p w14:paraId="094FDAD7" w14:textId="73F1751B" w:rsidR="00A52494" w:rsidRDefault="00A52494" w:rsidP="00E265E0">
      <w:pPr>
        <w:rPr>
          <w:bCs/>
        </w:rPr>
      </w:pPr>
      <w:r>
        <w:rPr>
          <w:bCs/>
        </w:rPr>
        <w:t xml:space="preserve">Submission Reader: </w:t>
      </w:r>
      <w:r w:rsidRPr="00A52494">
        <w:rPr>
          <w:bCs/>
          <w:i/>
          <w:iCs/>
        </w:rPr>
        <w:t>Perspicacity Magazine</w:t>
      </w:r>
      <w:r>
        <w:rPr>
          <w:bCs/>
        </w:rPr>
        <w:t xml:space="preserve">, Literary Journal, 2024-Present. </w:t>
      </w:r>
    </w:p>
    <w:p w14:paraId="7890FA77" w14:textId="77777777" w:rsidR="00A52494" w:rsidRDefault="00A52494" w:rsidP="00A52494">
      <w:pPr>
        <w:rPr>
          <w:bCs/>
        </w:rPr>
      </w:pPr>
      <w:r>
        <w:rPr>
          <w:bCs/>
        </w:rPr>
        <w:t xml:space="preserve">Manuscript Reviewer: </w:t>
      </w:r>
      <w:r w:rsidRPr="006B33FE">
        <w:rPr>
          <w:bCs/>
          <w:i/>
          <w:iCs/>
        </w:rPr>
        <w:t>Soaked</w:t>
      </w:r>
      <w:r>
        <w:rPr>
          <w:bCs/>
        </w:rPr>
        <w:t>, authored by Toby Leblanc. This book of short stories is</w:t>
      </w:r>
    </w:p>
    <w:p w14:paraId="6CE5ABA0" w14:textId="77777777" w:rsidR="00A52494" w:rsidRDefault="00A52494" w:rsidP="00A52494">
      <w:pPr>
        <w:ind w:firstLine="720"/>
        <w:rPr>
          <w:bCs/>
        </w:rPr>
      </w:pPr>
      <w:r>
        <w:rPr>
          <w:bCs/>
        </w:rPr>
        <w:t>forthcoming in 2025 from University of Wisconsin. Edited the collection,</w:t>
      </w:r>
    </w:p>
    <w:p w14:paraId="76FD902D" w14:textId="18FCFFDA" w:rsidR="00A52494" w:rsidRPr="00A52494" w:rsidRDefault="00A52494" w:rsidP="00A52494">
      <w:pPr>
        <w:ind w:firstLine="720"/>
        <w:rPr>
          <w:bCs/>
        </w:rPr>
      </w:pPr>
      <w:r>
        <w:rPr>
          <w:bCs/>
        </w:rPr>
        <w:t xml:space="preserve">provided reader reports, authored book blurb. </w:t>
      </w:r>
    </w:p>
    <w:p w14:paraId="24517DEB" w14:textId="10021225" w:rsidR="00A52494" w:rsidRDefault="00336723" w:rsidP="00E265E0">
      <w:pPr>
        <w:rPr>
          <w:bCs/>
        </w:rPr>
      </w:pPr>
      <w:r w:rsidRPr="00336723">
        <w:rPr>
          <w:bCs/>
        </w:rPr>
        <w:t>Peer</w:t>
      </w:r>
      <w:r w:rsidR="00A52494">
        <w:rPr>
          <w:bCs/>
        </w:rPr>
        <w:t xml:space="preserve"> Editor</w:t>
      </w:r>
      <w:r>
        <w:rPr>
          <w:bCs/>
        </w:rPr>
        <w:t xml:space="preserve">: Introduction to </w:t>
      </w:r>
      <w:r w:rsidR="00A52494" w:rsidRPr="00A52494">
        <w:rPr>
          <w:bCs/>
          <w:i/>
          <w:iCs/>
        </w:rPr>
        <w:t>Big Flat</w:t>
      </w:r>
      <w:r w:rsidR="00A52494">
        <w:rPr>
          <w:bCs/>
        </w:rPr>
        <w:t xml:space="preserve">, authored by Eric Kennedy. This new edition of </w:t>
      </w:r>
    </w:p>
    <w:p w14:paraId="078DF932" w14:textId="5C78CD54" w:rsidR="00336723" w:rsidRPr="00336723" w:rsidRDefault="00A52494" w:rsidP="00A52494">
      <w:pPr>
        <w:ind w:left="720"/>
        <w:rPr>
          <w:bCs/>
        </w:rPr>
      </w:pPr>
      <w:r>
        <w:rPr>
          <w:bCs/>
        </w:rPr>
        <w:t xml:space="preserve">Henry Oyen’s 1919 novel was published in August 2024 by Hastings College Press. </w:t>
      </w:r>
    </w:p>
    <w:p w14:paraId="3AF12676" w14:textId="5C3B7C87" w:rsidR="000C582D" w:rsidRDefault="00E265E0" w:rsidP="009838CC">
      <w:pPr>
        <w:rPr>
          <w:bCs/>
        </w:rPr>
      </w:pPr>
      <w:r>
        <w:rPr>
          <w:bCs/>
        </w:rPr>
        <w:t>Research Assistant: Associate Professor Chris Barrett. Louisiana State University,</w:t>
      </w:r>
      <w:r w:rsidR="009838CC">
        <w:rPr>
          <w:bCs/>
        </w:rPr>
        <w:t xml:space="preserve"> </w:t>
      </w:r>
      <w:r>
        <w:rPr>
          <w:bCs/>
        </w:rPr>
        <w:t xml:space="preserve">Fall </w:t>
      </w:r>
      <w:r w:rsidR="00C56F94">
        <w:rPr>
          <w:bCs/>
        </w:rPr>
        <w:tab/>
      </w:r>
      <w:r>
        <w:rPr>
          <w:bCs/>
        </w:rPr>
        <w:t xml:space="preserve">2016. Developed a visiting speaker series focusing on environmental humanities.   </w:t>
      </w:r>
    </w:p>
    <w:p w14:paraId="495D640F" w14:textId="1A30F446" w:rsidR="00F31AB3" w:rsidRPr="00F31AB3" w:rsidRDefault="00F31AB3" w:rsidP="000C582D">
      <w:pPr>
        <w:rPr>
          <w:bCs/>
        </w:rPr>
      </w:pPr>
      <w:r w:rsidRPr="00EA2502">
        <w:t>Staff Writer</w:t>
      </w:r>
      <w:r w:rsidRPr="00EA2502">
        <w:rPr>
          <w:b/>
        </w:rPr>
        <w:t xml:space="preserve">: </w:t>
      </w:r>
      <w:r w:rsidRPr="00EA2502">
        <w:rPr>
          <w:i/>
        </w:rPr>
        <w:t>Curled up with a Good Book.com</w:t>
      </w:r>
      <w:r w:rsidRPr="00EA2502">
        <w:t xml:space="preserve">. E-zine, </w:t>
      </w:r>
      <w:r w:rsidR="009838CC">
        <w:t>2010-2017</w:t>
      </w:r>
      <w:r w:rsidR="00A52494">
        <w:t>.</w:t>
      </w:r>
    </w:p>
    <w:p w14:paraId="1ED47888" w14:textId="6317CE76" w:rsidR="00F31AB3" w:rsidRPr="00EA2502" w:rsidRDefault="00F31AB3" w:rsidP="000C582D">
      <w:pPr>
        <w:ind w:left="720" w:hanging="720"/>
        <w:contextualSpacing/>
      </w:pPr>
      <w:r>
        <w:t xml:space="preserve">Assistant Editor: </w:t>
      </w:r>
      <w:r w:rsidRPr="005806CB">
        <w:rPr>
          <w:i/>
          <w:iCs/>
        </w:rPr>
        <w:t>New Delta Review</w:t>
      </w:r>
      <w:r>
        <w:t xml:space="preserve">. Louisiana State University, </w:t>
      </w:r>
      <w:r w:rsidR="009838CC">
        <w:t>2015</w:t>
      </w:r>
      <w:r w:rsidR="00A52494">
        <w:t>.</w:t>
      </w:r>
    </w:p>
    <w:p w14:paraId="5820AE28" w14:textId="23586514" w:rsidR="00F31AB3" w:rsidRPr="00D458D3" w:rsidRDefault="00F31AB3" w:rsidP="000C582D">
      <w:pPr>
        <w:ind w:left="720" w:hanging="720"/>
        <w:rPr>
          <w:i/>
        </w:rPr>
      </w:pPr>
      <w:r w:rsidRPr="00EA2502">
        <w:t>Research Assistant:</w:t>
      </w:r>
      <w:r w:rsidR="009838CC">
        <w:t xml:space="preserve"> for</w:t>
      </w:r>
      <w:r>
        <w:t xml:space="preserve"> Visiting Lecturer </w:t>
      </w:r>
      <w:r w:rsidRPr="00EA2502">
        <w:t xml:space="preserve">Joshua </w:t>
      </w:r>
      <w:proofErr w:type="spellStart"/>
      <w:r w:rsidRPr="00EA2502">
        <w:t>Lapekas</w:t>
      </w:r>
      <w:proofErr w:type="spellEnd"/>
      <w:r>
        <w:t xml:space="preserve">. </w:t>
      </w:r>
      <w:r w:rsidRPr="00EA2502">
        <w:t xml:space="preserve">University of Pittsburgh, </w:t>
      </w:r>
      <w:r w:rsidR="009838CC">
        <w:t>2014</w:t>
      </w:r>
      <w:r w:rsidR="00A52494">
        <w:t>.</w:t>
      </w:r>
    </w:p>
    <w:p w14:paraId="34B843BA" w14:textId="1C0B059F" w:rsidR="00F31AB3" w:rsidRDefault="00F31AB3" w:rsidP="00E265E0">
      <w:pPr>
        <w:ind w:left="720"/>
        <w:rPr>
          <w:bCs/>
        </w:rPr>
      </w:pPr>
    </w:p>
    <w:p w14:paraId="6DE37070" w14:textId="77777777" w:rsidR="00F31AB3" w:rsidRDefault="00F31AB3" w:rsidP="00E265E0">
      <w:pPr>
        <w:ind w:left="720"/>
        <w:rPr>
          <w:b/>
        </w:rPr>
      </w:pPr>
    </w:p>
    <w:p w14:paraId="1B9AA18E" w14:textId="1D89812E" w:rsidR="003321EE" w:rsidRPr="00970442" w:rsidRDefault="003321EE" w:rsidP="003321EE">
      <w:pPr>
        <w:contextualSpacing/>
      </w:pPr>
      <w:r w:rsidRPr="009B4963">
        <w:rPr>
          <w:b/>
          <w:u w:val="single"/>
        </w:rPr>
        <w:t xml:space="preserve">ACADEMIC SERVICE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F3AD3">
        <w:rPr>
          <w:b/>
          <w:u w:val="single"/>
        </w:rPr>
        <w:tab/>
      </w:r>
    </w:p>
    <w:p w14:paraId="303EAAE5" w14:textId="52EDC63C" w:rsidR="00A52494" w:rsidRDefault="00A52494" w:rsidP="003321EE">
      <w:pPr>
        <w:contextualSpacing/>
        <w:rPr>
          <w:b/>
          <w:i/>
          <w:iCs/>
        </w:rPr>
      </w:pPr>
      <w:r>
        <w:rPr>
          <w:b/>
          <w:i/>
          <w:iCs/>
        </w:rPr>
        <w:t>The Indiana Academy</w:t>
      </w:r>
    </w:p>
    <w:p w14:paraId="61089966" w14:textId="00CA9BA7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Various volunteer events, ongoing. </w:t>
      </w:r>
    </w:p>
    <w:p w14:paraId="136E8953" w14:textId="524E7C14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Committee Member: Academic Integrity Board Committee, August 2024 – Present </w:t>
      </w:r>
    </w:p>
    <w:p w14:paraId="488C5033" w14:textId="4AF5CE8F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Faculty Adviser: Academy’s Literary Journal, </w:t>
      </w:r>
      <w:r>
        <w:rPr>
          <w:bCs/>
          <w:i/>
          <w:iCs/>
        </w:rPr>
        <w:t>Plato’s Response</w:t>
      </w:r>
      <w:r>
        <w:rPr>
          <w:bCs/>
        </w:rPr>
        <w:t xml:space="preserve">, August 2024 – Present </w:t>
      </w:r>
    </w:p>
    <w:p w14:paraId="6797037F" w14:textId="578499FD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Committee Member: Faculty Concerns Committee, August 2023 – Present </w:t>
      </w:r>
    </w:p>
    <w:p w14:paraId="11A0729B" w14:textId="7740024A" w:rsidR="00A52494" w:rsidRPr="00891F4B" w:rsidRDefault="00A52494" w:rsidP="003321EE">
      <w:pPr>
        <w:contextualSpacing/>
        <w:rPr>
          <w:bCs/>
        </w:rPr>
      </w:pPr>
      <w:r>
        <w:rPr>
          <w:bCs/>
        </w:rPr>
        <w:t>Faculty Adviser: Academy’s Student Newspaper</w:t>
      </w:r>
      <w:r w:rsidR="00891F4B">
        <w:rPr>
          <w:bCs/>
        </w:rPr>
        <w:t xml:space="preserve">, </w:t>
      </w:r>
      <w:r w:rsidRPr="00A52494">
        <w:rPr>
          <w:bCs/>
          <w:i/>
          <w:iCs/>
        </w:rPr>
        <w:t>The Core Issue</w:t>
      </w:r>
      <w:r w:rsidR="00891F4B">
        <w:rPr>
          <w:bCs/>
        </w:rPr>
        <w:t xml:space="preserve">, August 2023 – Present </w:t>
      </w:r>
    </w:p>
    <w:p w14:paraId="266F23E0" w14:textId="77777777" w:rsidR="00A52494" w:rsidRPr="00A52494" w:rsidRDefault="00A52494" w:rsidP="003321EE">
      <w:pPr>
        <w:contextualSpacing/>
        <w:rPr>
          <w:b/>
          <w:i/>
          <w:iCs/>
        </w:rPr>
      </w:pPr>
    </w:p>
    <w:p w14:paraId="6BCF351E" w14:textId="62692259" w:rsidR="00604627" w:rsidRDefault="003321EE" w:rsidP="00604627">
      <w:pPr>
        <w:contextualSpacing/>
        <w:rPr>
          <w:b/>
          <w:bCs/>
          <w:i/>
        </w:rPr>
      </w:pPr>
      <w:r w:rsidRPr="0077504C">
        <w:rPr>
          <w:b/>
          <w:bCs/>
          <w:i/>
        </w:rPr>
        <w:t xml:space="preserve">Kent State University, </w:t>
      </w:r>
      <w:r w:rsidRPr="000C582D">
        <w:rPr>
          <w:b/>
          <w:bCs/>
          <w:i/>
        </w:rPr>
        <w:t>Salem</w:t>
      </w:r>
    </w:p>
    <w:p w14:paraId="76578CCA" w14:textId="61CAB797" w:rsidR="000C582D" w:rsidRPr="000C582D" w:rsidRDefault="000C582D" w:rsidP="000C582D">
      <w:pPr>
        <w:ind w:left="720" w:hanging="720"/>
        <w:contextualSpacing/>
        <w:rPr>
          <w:iCs/>
        </w:rPr>
      </w:pPr>
      <w:r w:rsidRPr="000C582D">
        <w:rPr>
          <w:iCs/>
        </w:rPr>
        <w:t>English Department Events Coordinator: January 2022 – July 2023</w:t>
      </w:r>
    </w:p>
    <w:p w14:paraId="38795C29" w14:textId="77777777" w:rsidR="000C582D" w:rsidRPr="000C582D" w:rsidRDefault="000C582D" w:rsidP="000C582D">
      <w:pPr>
        <w:ind w:left="720" w:hanging="720"/>
        <w:contextualSpacing/>
        <w:rPr>
          <w:iCs/>
        </w:rPr>
      </w:pPr>
      <w:r w:rsidRPr="000C582D">
        <w:rPr>
          <w:iCs/>
        </w:rPr>
        <w:t xml:space="preserve">Faculty Coordinator: Columbiana Campuses Writing Center, August 2021 – July 2023 </w:t>
      </w:r>
    </w:p>
    <w:p w14:paraId="38F20A13" w14:textId="55A54F3A" w:rsidR="000C582D" w:rsidRPr="000C582D" w:rsidRDefault="000C582D" w:rsidP="000C582D">
      <w:pPr>
        <w:ind w:left="720" w:hanging="720"/>
        <w:contextualSpacing/>
        <w:rPr>
          <w:iCs/>
        </w:rPr>
      </w:pPr>
      <w:r w:rsidRPr="000C582D">
        <w:rPr>
          <w:iCs/>
        </w:rPr>
        <w:t xml:space="preserve">Faculty Adviser: Columbiana Campuses Literary Journal, </w:t>
      </w:r>
      <w:r w:rsidRPr="000C582D">
        <w:rPr>
          <w:i/>
        </w:rPr>
        <w:t>Black Squirrel Scholars</w:t>
      </w:r>
      <w:r w:rsidRPr="000C582D">
        <w:rPr>
          <w:iCs/>
        </w:rPr>
        <w:t>, August 2020 – July 2023</w:t>
      </w:r>
    </w:p>
    <w:p w14:paraId="7588D5D8" w14:textId="200BD5F4" w:rsidR="003679C1" w:rsidRPr="000C582D" w:rsidRDefault="00924B8D" w:rsidP="00604627">
      <w:pPr>
        <w:contextualSpacing/>
        <w:rPr>
          <w:iCs/>
        </w:rPr>
      </w:pPr>
      <w:r w:rsidRPr="000C582D">
        <w:rPr>
          <w:iCs/>
        </w:rPr>
        <w:t>Committee Member: Campus Safety Committee, August 2022 –</w:t>
      </w:r>
      <w:r w:rsidR="000C582D" w:rsidRPr="000C582D">
        <w:rPr>
          <w:iCs/>
        </w:rPr>
        <w:t>July 2023</w:t>
      </w:r>
      <w:r w:rsidRPr="000C582D">
        <w:rPr>
          <w:iCs/>
        </w:rPr>
        <w:t xml:space="preserve"> </w:t>
      </w:r>
    </w:p>
    <w:p w14:paraId="43EF9120" w14:textId="1A1B4C0C" w:rsidR="00924B8D" w:rsidRPr="000C582D" w:rsidRDefault="003679C1" w:rsidP="00604627">
      <w:pPr>
        <w:contextualSpacing/>
        <w:rPr>
          <w:iCs/>
        </w:rPr>
      </w:pPr>
      <w:r w:rsidRPr="000C582D">
        <w:rPr>
          <w:iCs/>
        </w:rPr>
        <w:t xml:space="preserve">Committee Member: Campus Awards Committee, August 2022 – </w:t>
      </w:r>
      <w:r w:rsidR="000C582D" w:rsidRPr="000C582D">
        <w:rPr>
          <w:iCs/>
        </w:rPr>
        <w:t>July 2023</w:t>
      </w:r>
      <w:r w:rsidR="00924B8D" w:rsidRPr="000C582D">
        <w:rPr>
          <w:iCs/>
        </w:rPr>
        <w:t xml:space="preserve"> </w:t>
      </w:r>
    </w:p>
    <w:p w14:paraId="2993EA2C" w14:textId="3CDE75B1" w:rsidR="00924B8D" w:rsidRPr="000C582D" w:rsidRDefault="00803E95" w:rsidP="00924B8D">
      <w:pPr>
        <w:ind w:left="720" w:hanging="720"/>
        <w:contextualSpacing/>
        <w:rPr>
          <w:iCs/>
        </w:rPr>
      </w:pPr>
      <w:r w:rsidRPr="000C582D">
        <w:rPr>
          <w:iCs/>
        </w:rPr>
        <w:t xml:space="preserve">Committee Member: Faculty Handbook Committee, September 2021 – </w:t>
      </w:r>
      <w:r w:rsidR="000C582D" w:rsidRPr="000C582D">
        <w:rPr>
          <w:iCs/>
        </w:rPr>
        <w:t>July 2023</w:t>
      </w:r>
    </w:p>
    <w:p w14:paraId="47CCEE59" w14:textId="3E2B1A67" w:rsidR="00F44AEE" w:rsidRPr="000C582D" w:rsidRDefault="00F44AEE" w:rsidP="004D16D2">
      <w:pPr>
        <w:spacing w:line="360" w:lineRule="auto"/>
        <w:ind w:left="720" w:hanging="720"/>
        <w:contextualSpacing/>
        <w:rPr>
          <w:iCs/>
        </w:rPr>
      </w:pPr>
      <w:r w:rsidRPr="000C582D">
        <w:rPr>
          <w:bCs/>
        </w:rPr>
        <w:t xml:space="preserve">ESL Tutor: </w:t>
      </w:r>
      <w:r w:rsidR="004D16D2" w:rsidRPr="000C582D">
        <w:rPr>
          <w:bCs/>
        </w:rPr>
        <w:t xml:space="preserve">Kent Salem </w:t>
      </w:r>
      <w:r w:rsidRPr="000C582D">
        <w:rPr>
          <w:bCs/>
        </w:rPr>
        <w:t xml:space="preserve">Academic Learning Commons, August 2019 – </w:t>
      </w:r>
      <w:r w:rsidR="000C582D" w:rsidRPr="000C582D">
        <w:rPr>
          <w:bCs/>
        </w:rPr>
        <w:t>July 2023</w:t>
      </w:r>
    </w:p>
    <w:p w14:paraId="31C8A54A" w14:textId="230C853F" w:rsidR="003679C1" w:rsidRDefault="003679C1" w:rsidP="00604627">
      <w:pPr>
        <w:contextualSpacing/>
        <w:rPr>
          <w:iCs/>
        </w:rPr>
      </w:pPr>
      <w:r>
        <w:rPr>
          <w:iCs/>
        </w:rPr>
        <w:t xml:space="preserve">Volunteer Earth-Day Plant Sale Event, April 2023 </w:t>
      </w:r>
    </w:p>
    <w:p w14:paraId="6D03C4D8" w14:textId="5EF32B15" w:rsidR="008C6FC0" w:rsidRDefault="008C6FC0" w:rsidP="00604627">
      <w:pPr>
        <w:contextualSpacing/>
        <w:rPr>
          <w:iCs/>
        </w:rPr>
      </w:pPr>
      <w:r>
        <w:rPr>
          <w:iCs/>
        </w:rPr>
        <w:t xml:space="preserve">Event Coordinator and Host: “Halloween Film Festival”, October 2022. </w:t>
      </w:r>
    </w:p>
    <w:p w14:paraId="05E13F68" w14:textId="605784EC" w:rsidR="00E25D22" w:rsidRDefault="00E25D22" w:rsidP="000C582D">
      <w:pPr>
        <w:contextualSpacing/>
        <w:rPr>
          <w:iCs/>
        </w:rPr>
      </w:pPr>
      <w:r>
        <w:rPr>
          <w:iCs/>
        </w:rPr>
        <w:t>English Department Representative</w:t>
      </w:r>
      <w:r w:rsidR="008C6FC0">
        <w:rPr>
          <w:iCs/>
        </w:rPr>
        <w:t>:</w:t>
      </w:r>
      <w:r w:rsidR="00E331F1">
        <w:rPr>
          <w:iCs/>
        </w:rPr>
        <w:t xml:space="preserve"> </w:t>
      </w:r>
      <w:r>
        <w:rPr>
          <w:iCs/>
        </w:rPr>
        <w:t>“Walk the Halls” for Kent State Salem</w:t>
      </w:r>
      <w:r w:rsidR="000C582D">
        <w:rPr>
          <w:iCs/>
        </w:rPr>
        <w:t xml:space="preserve"> </w:t>
      </w:r>
      <w:r w:rsidR="000C582D">
        <w:rPr>
          <w:iCs/>
        </w:rPr>
        <w:tab/>
      </w:r>
      <w:r>
        <w:rPr>
          <w:iCs/>
        </w:rPr>
        <w:t xml:space="preserve">Homecoming, September 27, 2021.   </w:t>
      </w:r>
    </w:p>
    <w:p w14:paraId="0C68C899" w14:textId="603A800C" w:rsidR="00E25D22" w:rsidRDefault="00C7585F" w:rsidP="00E25D22">
      <w:pPr>
        <w:ind w:left="720" w:hanging="720"/>
        <w:contextualSpacing/>
        <w:rPr>
          <w:iCs/>
        </w:rPr>
      </w:pPr>
      <w:r>
        <w:rPr>
          <w:iCs/>
        </w:rPr>
        <w:t>Designe</w:t>
      </w:r>
      <w:r w:rsidR="00537C0A">
        <w:rPr>
          <w:iCs/>
        </w:rPr>
        <w:t>r: Kent Columbiana English, Major &amp; Minor Template Sheet</w:t>
      </w:r>
      <w:r w:rsidR="008C6FC0">
        <w:rPr>
          <w:iCs/>
        </w:rPr>
        <w:t>,</w:t>
      </w:r>
      <w:r w:rsidR="00537C0A">
        <w:rPr>
          <w:iCs/>
        </w:rPr>
        <w:t xml:space="preserve"> </w:t>
      </w:r>
      <w:r>
        <w:rPr>
          <w:iCs/>
        </w:rPr>
        <w:t>September 2021.</w:t>
      </w:r>
    </w:p>
    <w:p w14:paraId="5E04C098" w14:textId="7A48A390" w:rsidR="00F44AEE" w:rsidRDefault="00890ACA" w:rsidP="00C82A02">
      <w:pPr>
        <w:ind w:left="720" w:hanging="720"/>
        <w:contextualSpacing/>
        <w:rPr>
          <w:iCs/>
        </w:rPr>
      </w:pPr>
      <w:r>
        <w:rPr>
          <w:iCs/>
        </w:rPr>
        <w:t xml:space="preserve">Instructor: </w:t>
      </w:r>
      <w:r w:rsidR="004D16D2">
        <w:rPr>
          <w:iCs/>
        </w:rPr>
        <w:t>A</w:t>
      </w:r>
      <w:r>
        <w:rPr>
          <w:iCs/>
        </w:rPr>
        <w:t xml:space="preserve">cademic </w:t>
      </w:r>
      <w:r w:rsidR="009A428C">
        <w:rPr>
          <w:iCs/>
        </w:rPr>
        <w:t xml:space="preserve">“Writing </w:t>
      </w:r>
      <w:r w:rsidR="004D16D2">
        <w:rPr>
          <w:iCs/>
        </w:rPr>
        <w:t>B</w:t>
      </w:r>
      <w:r>
        <w:rPr>
          <w:iCs/>
        </w:rPr>
        <w:t>ootcamp</w:t>
      </w:r>
      <w:r w:rsidR="0063473E">
        <w:rPr>
          <w:iCs/>
        </w:rPr>
        <w:t>,</w:t>
      </w:r>
      <w:r>
        <w:rPr>
          <w:iCs/>
        </w:rPr>
        <w:t xml:space="preserve">” August 2021. </w:t>
      </w:r>
    </w:p>
    <w:p w14:paraId="03A619A7" w14:textId="1976BEA2" w:rsidR="004D16D2" w:rsidRDefault="004D16D2" w:rsidP="00C82A02">
      <w:pPr>
        <w:ind w:left="720" w:hanging="720"/>
        <w:contextualSpacing/>
        <w:rPr>
          <w:iCs/>
        </w:rPr>
      </w:pPr>
      <w:r>
        <w:rPr>
          <w:iCs/>
        </w:rPr>
        <w:t>Organiz</w:t>
      </w:r>
      <w:r w:rsidR="009A428C">
        <w:rPr>
          <w:iCs/>
        </w:rPr>
        <w:t>er</w:t>
      </w:r>
      <w:r w:rsidR="00537C0A">
        <w:rPr>
          <w:iCs/>
        </w:rPr>
        <w:t xml:space="preserve">: </w:t>
      </w:r>
      <w:r>
        <w:rPr>
          <w:iCs/>
        </w:rPr>
        <w:t>Kent Columbiana English</w:t>
      </w:r>
      <w:r w:rsidR="009A428C">
        <w:rPr>
          <w:iCs/>
        </w:rPr>
        <w:t>,</w:t>
      </w:r>
      <w:r>
        <w:rPr>
          <w:iCs/>
        </w:rPr>
        <w:t xml:space="preserve"> Summer Book Club</w:t>
      </w:r>
      <w:r w:rsidR="009A428C">
        <w:rPr>
          <w:iCs/>
        </w:rPr>
        <w:t xml:space="preserve"> Series</w:t>
      </w:r>
      <w:r>
        <w:rPr>
          <w:iCs/>
        </w:rPr>
        <w:t>, Summer 2021</w:t>
      </w:r>
      <w:r w:rsidR="00537C0A">
        <w:rPr>
          <w:iCs/>
        </w:rPr>
        <w:t xml:space="preserve">, 2022. </w:t>
      </w:r>
    </w:p>
    <w:p w14:paraId="7F86D0D2" w14:textId="13B69609" w:rsidR="00567770" w:rsidRDefault="00E25D22" w:rsidP="00C82A02">
      <w:pPr>
        <w:ind w:left="720" w:hanging="720"/>
        <w:contextualSpacing/>
        <w:rPr>
          <w:iCs/>
        </w:rPr>
      </w:pPr>
      <w:r>
        <w:rPr>
          <w:iCs/>
        </w:rPr>
        <w:t>English Department</w:t>
      </w:r>
      <w:r w:rsidR="00567770">
        <w:rPr>
          <w:iCs/>
        </w:rPr>
        <w:t xml:space="preserve"> Representative: Majors Fair &amp; Information Night, November 2020. </w:t>
      </w:r>
    </w:p>
    <w:p w14:paraId="2EAA8638" w14:textId="4930672B" w:rsidR="003321EE" w:rsidRPr="00D26DFC" w:rsidRDefault="009A428C" w:rsidP="00C82A02">
      <w:pPr>
        <w:ind w:left="720" w:hanging="720"/>
        <w:contextualSpacing/>
        <w:rPr>
          <w:iCs/>
        </w:rPr>
      </w:pPr>
      <w:r>
        <w:rPr>
          <w:iCs/>
        </w:rPr>
        <w:t>Designer: English</w:t>
      </w:r>
      <w:r w:rsidR="00D177A9">
        <w:rPr>
          <w:iCs/>
        </w:rPr>
        <w:t xml:space="preserve"> </w:t>
      </w:r>
      <w:r w:rsidR="00C82A02">
        <w:rPr>
          <w:iCs/>
        </w:rPr>
        <w:t>s</w:t>
      </w:r>
      <w:r w:rsidR="003321EE">
        <w:rPr>
          <w:iCs/>
        </w:rPr>
        <w:t>tudent</w:t>
      </w:r>
      <w:r w:rsidR="00C82A02">
        <w:rPr>
          <w:iCs/>
        </w:rPr>
        <w:t xml:space="preserve"> r</w:t>
      </w:r>
      <w:r w:rsidR="003321EE">
        <w:rPr>
          <w:iCs/>
        </w:rPr>
        <w:t xml:space="preserve">esource </w:t>
      </w:r>
      <w:r w:rsidR="00C82A02">
        <w:rPr>
          <w:iCs/>
        </w:rPr>
        <w:t>b</w:t>
      </w:r>
      <w:r w:rsidR="003321EE">
        <w:rPr>
          <w:iCs/>
        </w:rPr>
        <w:t>oard,</w:t>
      </w:r>
      <w:r w:rsidR="00890ACA">
        <w:rPr>
          <w:iCs/>
        </w:rPr>
        <w:t xml:space="preserve"> </w:t>
      </w:r>
      <w:r w:rsidR="003321EE">
        <w:rPr>
          <w:iCs/>
        </w:rPr>
        <w:t>February</w:t>
      </w:r>
      <w:r w:rsidR="00D177A9">
        <w:rPr>
          <w:iCs/>
        </w:rPr>
        <w:t xml:space="preserve"> </w:t>
      </w:r>
      <w:r w:rsidR="003321EE">
        <w:rPr>
          <w:iCs/>
        </w:rPr>
        <w:t>2020</w:t>
      </w:r>
      <w:r w:rsidR="004D16D2">
        <w:rPr>
          <w:iCs/>
        </w:rPr>
        <w:t>. (currently maintaining)</w:t>
      </w:r>
      <w:r>
        <w:rPr>
          <w:iCs/>
        </w:rPr>
        <w:t>.</w:t>
      </w:r>
    </w:p>
    <w:p w14:paraId="5EEBDD6C" w14:textId="4D0D565A" w:rsidR="003321EE" w:rsidRPr="00D26DFC" w:rsidRDefault="00E25D22" w:rsidP="00C82A02">
      <w:pPr>
        <w:ind w:left="720" w:hanging="720"/>
        <w:contextualSpacing/>
        <w:rPr>
          <w:iCs/>
        </w:rPr>
      </w:pPr>
      <w:r>
        <w:rPr>
          <w:iCs/>
        </w:rPr>
        <w:t xml:space="preserve">English </w:t>
      </w:r>
      <w:r w:rsidR="003321EE">
        <w:rPr>
          <w:iCs/>
        </w:rPr>
        <w:t>Departmental Representative: Majors Fair &amp; Information Night, November 2019.</w:t>
      </w:r>
    </w:p>
    <w:p w14:paraId="199A523A" w14:textId="5507BA30" w:rsidR="003321EE" w:rsidRDefault="003321EE" w:rsidP="00C82A02">
      <w:pPr>
        <w:ind w:left="720" w:hanging="720"/>
        <w:contextualSpacing/>
        <w:rPr>
          <w:iCs/>
        </w:rPr>
      </w:pPr>
      <w:r>
        <w:rPr>
          <w:iCs/>
        </w:rPr>
        <w:t>Volunteer Instructor: STEAM Day for</w:t>
      </w:r>
      <w:r w:rsidR="004D16D2">
        <w:rPr>
          <w:iCs/>
        </w:rPr>
        <w:t xml:space="preserve"> local schools</w:t>
      </w:r>
      <w:r>
        <w:rPr>
          <w:iCs/>
        </w:rPr>
        <w:t xml:space="preserve">, November 2019.  </w:t>
      </w:r>
    </w:p>
    <w:p w14:paraId="50513451" w14:textId="77777777" w:rsidR="003321EE" w:rsidRDefault="003321EE" w:rsidP="003321EE">
      <w:pPr>
        <w:contextualSpacing/>
        <w:rPr>
          <w:i/>
        </w:rPr>
      </w:pPr>
    </w:p>
    <w:p w14:paraId="6A6C9152" w14:textId="2D42F98C" w:rsidR="006B33FE" w:rsidRPr="0077504C" w:rsidRDefault="003321EE" w:rsidP="003321EE">
      <w:pPr>
        <w:contextualSpacing/>
        <w:rPr>
          <w:b/>
          <w:bCs/>
          <w:i/>
        </w:rPr>
      </w:pPr>
      <w:r w:rsidRPr="0077504C">
        <w:rPr>
          <w:b/>
          <w:bCs/>
          <w:i/>
        </w:rPr>
        <w:t xml:space="preserve">Louisiana State University </w:t>
      </w:r>
    </w:p>
    <w:p w14:paraId="3F78A3F3" w14:textId="3DEA0FC3" w:rsidR="003321EE" w:rsidRDefault="003321EE" w:rsidP="00C82A02">
      <w:pPr>
        <w:ind w:left="720" w:hanging="720"/>
        <w:contextualSpacing/>
      </w:pPr>
      <w:r>
        <w:t xml:space="preserve">Co-Founder: </w:t>
      </w:r>
      <w:r w:rsidRPr="009B4963">
        <w:rPr>
          <w:color w:val="000000"/>
        </w:rPr>
        <w:t>Transdisciplinary</w:t>
      </w:r>
      <w:r w:rsidRPr="009B4963">
        <w:rPr>
          <w:color w:val="212121"/>
        </w:rPr>
        <w:t xml:space="preserve"> </w:t>
      </w:r>
      <w:r w:rsidRPr="006B1B35">
        <w:t>Literary and Cultural Studies Colloquium</w:t>
      </w:r>
      <w:r w:rsidR="003679C1">
        <w:t>.</w:t>
      </w:r>
      <w:r w:rsidRPr="006B1B35">
        <w:t xml:space="preserve"> </w:t>
      </w:r>
    </w:p>
    <w:p w14:paraId="12366A7C" w14:textId="3F7D0E7E" w:rsidR="003321EE" w:rsidRPr="006B1B35" w:rsidRDefault="003321EE" w:rsidP="00C82A02">
      <w:pPr>
        <w:ind w:left="720" w:hanging="720"/>
        <w:contextualSpacing/>
      </w:pPr>
      <w:r>
        <w:lastRenderedPageBreak/>
        <w:t>Volunteer: Graduate Reading Group, January 2019 – Ma</w:t>
      </w:r>
      <w:r w:rsidR="00F44AEE">
        <w:t>y</w:t>
      </w:r>
      <w:r>
        <w:t xml:space="preserve"> 2019.</w:t>
      </w:r>
    </w:p>
    <w:p w14:paraId="4C9FDC48" w14:textId="77777777" w:rsidR="003321EE" w:rsidRDefault="003321EE" w:rsidP="00C82A02">
      <w:pPr>
        <w:ind w:left="720" w:hanging="720"/>
        <w:contextualSpacing/>
      </w:pPr>
      <w:r w:rsidRPr="006B1B35">
        <w:t xml:space="preserve">Volunteer: EGSA Book </w:t>
      </w:r>
      <w:r>
        <w:t xml:space="preserve">Sale, November 2017. </w:t>
      </w:r>
    </w:p>
    <w:p w14:paraId="2BD289B4" w14:textId="77777777" w:rsidR="003321EE" w:rsidRDefault="003321EE" w:rsidP="00C82A02">
      <w:pPr>
        <w:ind w:left="720" w:hanging="720"/>
        <w:contextualSpacing/>
      </w:pPr>
      <w:r>
        <w:t>Welcoming Committee: Guest Lecturer Hillary Eklund, April 2017.</w:t>
      </w:r>
    </w:p>
    <w:p w14:paraId="46F9862C" w14:textId="373D5E0C" w:rsidR="003321EE" w:rsidRDefault="003321EE" w:rsidP="00C82A02">
      <w:pPr>
        <w:ind w:left="720" w:hanging="720"/>
        <w:contextualSpacing/>
      </w:pPr>
      <w:r>
        <w:t>Campus Tour Guide</w:t>
      </w:r>
      <w:r w:rsidR="00F44AEE">
        <w:t>:</w:t>
      </w:r>
      <w:r>
        <w:t xml:space="preserve"> March 2017. </w:t>
      </w:r>
    </w:p>
    <w:p w14:paraId="6D9D2045" w14:textId="6B3AF6B9" w:rsidR="003321EE" w:rsidRDefault="003321EE" w:rsidP="00C82A02">
      <w:pPr>
        <w:ind w:left="720" w:hanging="720"/>
        <w:contextualSpacing/>
      </w:pPr>
      <w:r>
        <w:t>Campus Tour Guide</w:t>
      </w:r>
      <w:r w:rsidR="00F44AEE">
        <w:t>:</w:t>
      </w:r>
      <w:r>
        <w:t xml:space="preserve"> February 2017. </w:t>
      </w:r>
    </w:p>
    <w:p w14:paraId="59C4CBE2" w14:textId="5EB1C611" w:rsidR="003321EE" w:rsidRDefault="003321EE" w:rsidP="00C82A02">
      <w:pPr>
        <w:ind w:left="720" w:hanging="720"/>
        <w:contextualSpacing/>
      </w:pPr>
      <w:r>
        <w:t>Departmental Ambassador</w:t>
      </w:r>
      <w:r w:rsidR="009A428C">
        <w:t>:</w:t>
      </w:r>
      <w:r w:rsidR="00E25D22">
        <w:t xml:space="preserve"> </w:t>
      </w:r>
      <w:r w:rsidR="009A428C">
        <w:t>I</w:t>
      </w:r>
      <w:r w:rsidR="00E25D22">
        <w:t xml:space="preserve">ncoming </w:t>
      </w:r>
      <w:r>
        <w:t xml:space="preserve">English </w:t>
      </w:r>
      <w:r w:rsidR="00F44AEE">
        <w:t>g</w:t>
      </w:r>
      <w:r>
        <w:t xml:space="preserve">raduate </w:t>
      </w:r>
      <w:r w:rsidR="00F44AEE">
        <w:t>s</w:t>
      </w:r>
      <w:r>
        <w:t>tudents,</w:t>
      </w:r>
      <w:r w:rsidR="00C82A02">
        <w:t xml:space="preserve"> </w:t>
      </w:r>
      <w:r>
        <w:t>March 2016.</w:t>
      </w:r>
    </w:p>
    <w:p w14:paraId="290E3B2D" w14:textId="63DF4F06" w:rsidR="003321EE" w:rsidRDefault="003321EE" w:rsidP="00C82A02">
      <w:pPr>
        <w:ind w:left="720" w:hanging="720"/>
        <w:contextualSpacing/>
      </w:pPr>
      <w:r>
        <w:t>Volunteer:</w:t>
      </w:r>
      <w:r w:rsidRPr="00BE4CC1">
        <w:t xml:space="preserve"> EGSA Book Sale</w:t>
      </w:r>
      <w:r>
        <w:t xml:space="preserve">, </w:t>
      </w:r>
      <w:r w:rsidRPr="00BE4CC1">
        <w:t xml:space="preserve">November 2015. </w:t>
      </w:r>
    </w:p>
    <w:p w14:paraId="4E726535" w14:textId="77777777" w:rsidR="00890ACA" w:rsidRDefault="00890ACA" w:rsidP="003321EE">
      <w:pPr>
        <w:rPr>
          <w:i/>
        </w:rPr>
      </w:pPr>
    </w:p>
    <w:p w14:paraId="2D85452B" w14:textId="7D6C4859" w:rsidR="006B33FE" w:rsidRPr="0077504C" w:rsidRDefault="003321EE" w:rsidP="003321EE">
      <w:pPr>
        <w:rPr>
          <w:b/>
          <w:bCs/>
          <w:i/>
        </w:rPr>
      </w:pPr>
      <w:r w:rsidRPr="0077504C">
        <w:rPr>
          <w:b/>
          <w:bCs/>
          <w:i/>
        </w:rPr>
        <w:t xml:space="preserve">Thiel College </w:t>
      </w:r>
    </w:p>
    <w:p w14:paraId="1924F4A7" w14:textId="401FE447" w:rsidR="003321EE" w:rsidRPr="00984FD5" w:rsidRDefault="003321EE" w:rsidP="003321EE">
      <w:r w:rsidRPr="00984FD5">
        <w:t>Faculty Advisor: English Club, August 2014 – May 2015.</w:t>
      </w:r>
    </w:p>
    <w:p w14:paraId="39CA5E25" w14:textId="65086911" w:rsidR="003321EE" w:rsidRPr="00984FD5" w:rsidRDefault="003321EE" w:rsidP="003321EE">
      <w:bookmarkStart w:id="1" w:name="_Hlk6142599"/>
      <w:r w:rsidRPr="00984FD5">
        <w:t>Community Liaison: Strayhaven Animal Shelter, Fall 2014.</w:t>
      </w:r>
      <w:bookmarkEnd w:id="1"/>
      <w:r w:rsidRPr="00984FD5">
        <w:t xml:space="preserve">  </w:t>
      </w:r>
    </w:p>
    <w:p w14:paraId="238A831E" w14:textId="6F490924" w:rsidR="003321EE" w:rsidRDefault="003321EE" w:rsidP="003321EE">
      <w:r w:rsidRPr="00984FD5">
        <w:t xml:space="preserve">Project Organizer: Installation of Shakespeare Garden, Fall 2014. </w:t>
      </w:r>
    </w:p>
    <w:p w14:paraId="5EAF9731" w14:textId="77777777" w:rsidR="009364AC" w:rsidRDefault="009364AC" w:rsidP="006B33FE">
      <w:pPr>
        <w:jc w:val="both"/>
        <w:rPr>
          <w:b/>
          <w:u w:val="single"/>
        </w:rPr>
      </w:pPr>
    </w:p>
    <w:p w14:paraId="6DFE5A33" w14:textId="77777777" w:rsidR="009838CC" w:rsidRDefault="009838CC" w:rsidP="00ED5BEB">
      <w:pPr>
        <w:jc w:val="both"/>
        <w:rPr>
          <w:b/>
          <w:u w:val="single"/>
        </w:rPr>
      </w:pPr>
    </w:p>
    <w:p w14:paraId="4ABA319D" w14:textId="77777777" w:rsidR="009838CC" w:rsidRDefault="009838CC" w:rsidP="00ED5BEB">
      <w:pPr>
        <w:jc w:val="both"/>
        <w:rPr>
          <w:b/>
          <w:u w:val="single"/>
        </w:rPr>
      </w:pPr>
    </w:p>
    <w:p w14:paraId="73F5F455" w14:textId="2807BA49" w:rsidR="00CF2BAB" w:rsidRPr="00984FD5" w:rsidRDefault="00CF2BAB" w:rsidP="00CF2BAB"/>
    <w:sectPr w:rsidR="00CF2BAB" w:rsidRPr="00984FD5" w:rsidSect="000850FA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5553" w14:textId="77777777" w:rsidR="00074820" w:rsidRDefault="00074820" w:rsidP="00707D83">
      <w:r>
        <w:separator/>
      </w:r>
    </w:p>
  </w:endnote>
  <w:endnote w:type="continuationSeparator" w:id="0">
    <w:p w14:paraId="617FD948" w14:textId="77777777" w:rsidR="00074820" w:rsidRDefault="00074820" w:rsidP="0070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40454665"/>
      <w:docPartObj>
        <w:docPartGallery w:val="Page Numbers (Bottom of Page)"/>
        <w:docPartUnique/>
      </w:docPartObj>
    </w:sdtPr>
    <w:sdtContent>
      <w:p w14:paraId="662CF625" w14:textId="2247A077" w:rsidR="00EB24E1" w:rsidRDefault="00EB24E1" w:rsidP="001E2B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61C76F" w14:textId="77777777" w:rsidR="00EB24E1" w:rsidRDefault="00EB24E1" w:rsidP="00537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51464925"/>
      <w:docPartObj>
        <w:docPartGallery w:val="Page Numbers (Bottom of Page)"/>
        <w:docPartUnique/>
      </w:docPartObj>
    </w:sdtPr>
    <w:sdtContent>
      <w:p w14:paraId="486E3036" w14:textId="250A0663" w:rsidR="00EB24E1" w:rsidRDefault="00EB24E1" w:rsidP="001E2B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B1BB61" w14:textId="77777777" w:rsidR="00EB24E1" w:rsidRDefault="00EB24E1" w:rsidP="005F4C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E4EA" w14:textId="77777777" w:rsidR="00074820" w:rsidRDefault="00074820" w:rsidP="00707D83">
      <w:r>
        <w:separator/>
      </w:r>
    </w:p>
  </w:footnote>
  <w:footnote w:type="continuationSeparator" w:id="0">
    <w:p w14:paraId="6DDA4ACD" w14:textId="77777777" w:rsidR="00074820" w:rsidRDefault="00074820" w:rsidP="0070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521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98B22" w14:textId="40764AAC" w:rsidR="000850FA" w:rsidRDefault="000850FA">
        <w:pPr>
          <w:pStyle w:val="Header"/>
          <w:jc w:val="right"/>
        </w:pPr>
        <w:r>
          <w:t>Myers</w:t>
        </w:r>
        <w:r w:rsidR="00EB24E1">
          <w:t xml:space="preserve"> C</w:t>
        </w:r>
        <w:r w:rsidR="004A1C69">
          <w:t>.</w:t>
        </w:r>
        <w:r w:rsidR="00EB24E1">
          <w:t>V</w:t>
        </w:r>
        <w:r w:rsidR="004A1C69">
          <w:t>.</w:t>
        </w:r>
        <w:r w:rsidR="00EB24E1">
          <w:t xml:space="preserve"> </w:t>
        </w:r>
      </w:p>
    </w:sdtContent>
  </w:sdt>
  <w:p w14:paraId="6B5B8E7C" w14:textId="77777777" w:rsidR="004F66DF" w:rsidRDefault="004F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1070881"/>
    <w:multiLevelType w:val="hybridMultilevel"/>
    <w:tmpl w:val="012E99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04CDD"/>
    <w:multiLevelType w:val="hybridMultilevel"/>
    <w:tmpl w:val="25082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A13605"/>
    <w:multiLevelType w:val="hybridMultilevel"/>
    <w:tmpl w:val="433E2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B362A"/>
    <w:multiLevelType w:val="hybridMultilevel"/>
    <w:tmpl w:val="30E66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3364F8"/>
    <w:multiLevelType w:val="hybridMultilevel"/>
    <w:tmpl w:val="7AA2F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2037F"/>
    <w:multiLevelType w:val="hybridMultilevel"/>
    <w:tmpl w:val="97447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EF7C14"/>
    <w:multiLevelType w:val="hybridMultilevel"/>
    <w:tmpl w:val="A2F28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3B1CD9"/>
    <w:multiLevelType w:val="hybridMultilevel"/>
    <w:tmpl w:val="C8529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3E3BA8"/>
    <w:multiLevelType w:val="hybridMultilevel"/>
    <w:tmpl w:val="CB620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35214A"/>
    <w:multiLevelType w:val="hybridMultilevel"/>
    <w:tmpl w:val="73981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6C29AD"/>
    <w:multiLevelType w:val="hybridMultilevel"/>
    <w:tmpl w:val="3BA6A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3860313">
    <w:abstractNumId w:val="0"/>
  </w:num>
  <w:num w:numId="2" w16cid:durableId="839124635">
    <w:abstractNumId w:val="3"/>
  </w:num>
  <w:num w:numId="3" w16cid:durableId="482546562">
    <w:abstractNumId w:val="4"/>
  </w:num>
  <w:num w:numId="4" w16cid:durableId="357630633">
    <w:abstractNumId w:val="9"/>
  </w:num>
  <w:num w:numId="5" w16cid:durableId="770705743">
    <w:abstractNumId w:val="7"/>
  </w:num>
  <w:num w:numId="6" w16cid:durableId="1674258940">
    <w:abstractNumId w:val="5"/>
  </w:num>
  <w:num w:numId="7" w16cid:durableId="553392424">
    <w:abstractNumId w:val="10"/>
  </w:num>
  <w:num w:numId="8" w16cid:durableId="1404596280">
    <w:abstractNumId w:val="2"/>
  </w:num>
  <w:num w:numId="9" w16cid:durableId="500512694">
    <w:abstractNumId w:val="1"/>
  </w:num>
  <w:num w:numId="10" w16cid:durableId="172963425">
    <w:abstractNumId w:val="6"/>
  </w:num>
  <w:num w:numId="11" w16cid:durableId="1316646719">
    <w:abstractNumId w:val="8"/>
  </w:num>
  <w:num w:numId="12" w16cid:durableId="86273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C"/>
    <w:rsid w:val="00010C0B"/>
    <w:rsid w:val="00020178"/>
    <w:rsid w:val="000266F4"/>
    <w:rsid w:val="000333DC"/>
    <w:rsid w:val="00034BDB"/>
    <w:rsid w:val="00042590"/>
    <w:rsid w:val="00042BAA"/>
    <w:rsid w:val="000446B8"/>
    <w:rsid w:val="00044E7C"/>
    <w:rsid w:val="000518FC"/>
    <w:rsid w:val="00057418"/>
    <w:rsid w:val="0006268F"/>
    <w:rsid w:val="00063DE1"/>
    <w:rsid w:val="00067A0B"/>
    <w:rsid w:val="00072400"/>
    <w:rsid w:val="00074820"/>
    <w:rsid w:val="00075B03"/>
    <w:rsid w:val="000850FA"/>
    <w:rsid w:val="00095EEF"/>
    <w:rsid w:val="000A2D59"/>
    <w:rsid w:val="000C114C"/>
    <w:rsid w:val="000C1215"/>
    <w:rsid w:val="000C345F"/>
    <w:rsid w:val="000C582D"/>
    <w:rsid w:val="000E0E78"/>
    <w:rsid w:val="000E6706"/>
    <w:rsid w:val="000E7B9F"/>
    <w:rsid w:val="000F3DCB"/>
    <w:rsid w:val="00106589"/>
    <w:rsid w:val="00106D4E"/>
    <w:rsid w:val="001102C1"/>
    <w:rsid w:val="001264C7"/>
    <w:rsid w:val="001277DD"/>
    <w:rsid w:val="001307A9"/>
    <w:rsid w:val="00137AA3"/>
    <w:rsid w:val="0014209A"/>
    <w:rsid w:val="001434A1"/>
    <w:rsid w:val="00144AD5"/>
    <w:rsid w:val="001508B7"/>
    <w:rsid w:val="00155D57"/>
    <w:rsid w:val="00162D3D"/>
    <w:rsid w:val="001643F3"/>
    <w:rsid w:val="00164683"/>
    <w:rsid w:val="00164B84"/>
    <w:rsid w:val="0016560F"/>
    <w:rsid w:val="00171D32"/>
    <w:rsid w:val="0017423E"/>
    <w:rsid w:val="00185B63"/>
    <w:rsid w:val="00192EEE"/>
    <w:rsid w:val="00194E1C"/>
    <w:rsid w:val="00195A68"/>
    <w:rsid w:val="00197747"/>
    <w:rsid w:val="001A3BBD"/>
    <w:rsid w:val="001C5A39"/>
    <w:rsid w:val="001D196A"/>
    <w:rsid w:val="001D1D9F"/>
    <w:rsid w:val="001E3B0E"/>
    <w:rsid w:val="001E42E3"/>
    <w:rsid w:val="001F3E89"/>
    <w:rsid w:val="00201322"/>
    <w:rsid w:val="00242638"/>
    <w:rsid w:val="00242CD1"/>
    <w:rsid w:val="00250AD0"/>
    <w:rsid w:val="002510A0"/>
    <w:rsid w:val="00252815"/>
    <w:rsid w:val="00254414"/>
    <w:rsid w:val="00254995"/>
    <w:rsid w:val="00262E37"/>
    <w:rsid w:val="002879C6"/>
    <w:rsid w:val="002B0B59"/>
    <w:rsid w:val="002B3000"/>
    <w:rsid w:val="002B513D"/>
    <w:rsid w:val="002C72E2"/>
    <w:rsid w:val="002D6974"/>
    <w:rsid w:val="002D76FE"/>
    <w:rsid w:val="002E28A4"/>
    <w:rsid w:val="002E3F4C"/>
    <w:rsid w:val="002E60B6"/>
    <w:rsid w:val="002F329E"/>
    <w:rsid w:val="002F5928"/>
    <w:rsid w:val="002F5BE2"/>
    <w:rsid w:val="00300D02"/>
    <w:rsid w:val="00301CE1"/>
    <w:rsid w:val="00304819"/>
    <w:rsid w:val="00305582"/>
    <w:rsid w:val="0032059C"/>
    <w:rsid w:val="003205C8"/>
    <w:rsid w:val="00324625"/>
    <w:rsid w:val="003321EE"/>
    <w:rsid w:val="00334B84"/>
    <w:rsid w:val="00336723"/>
    <w:rsid w:val="00336C76"/>
    <w:rsid w:val="0034110F"/>
    <w:rsid w:val="0034219F"/>
    <w:rsid w:val="003425DF"/>
    <w:rsid w:val="003426C6"/>
    <w:rsid w:val="00345489"/>
    <w:rsid w:val="00362015"/>
    <w:rsid w:val="0036483D"/>
    <w:rsid w:val="003679C1"/>
    <w:rsid w:val="00376CC5"/>
    <w:rsid w:val="00377236"/>
    <w:rsid w:val="00394AB6"/>
    <w:rsid w:val="003A1B08"/>
    <w:rsid w:val="003A41CF"/>
    <w:rsid w:val="003B0243"/>
    <w:rsid w:val="003B05A6"/>
    <w:rsid w:val="003B6AF4"/>
    <w:rsid w:val="003C32D3"/>
    <w:rsid w:val="003C39F3"/>
    <w:rsid w:val="003E75A0"/>
    <w:rsid w:val="00403B9F"/>
    <w:rsid w:val="0040522D"/>
    <w:rsid w:val="004106CC"/>
    <w:rsid w:val="0042465F"/>
    <w:rsid w:val="00431C74"/>
    <w:rsid w:val="00441238"/>
    <w:rsid w:val="00441BC7"/>
    <w:rsid w:val="00442041"/>
    <w:rsid w:val="00443D41"/>
    <w:rsid w:val="004547C4"/>
    <w:rsid w:val="0045717E"/>
    <w:rsid w:val="00460F35"/>
    <w:rsid w:val="00462197"/>
    <w:rsid w:val="004626F3"/>
    <w:rsid w:val="00464825"/>
    <w:rsid w:val="0047047D"/>
    <w:rsid w:val="004704FF"/>
    <w:rsid w:val="00474C96"/>
    <w:rsid w:val="00474E5A"/>
    <w:rsid w:val="0048024C"/>
    <w:rsid w:val="0049643C"/>
    <w:rsid w:val="00496933"/>
    <w:rsid w:val="004A1C69"/>
    <w:rsid w:val="004B1DEB"/>
    <w:rsid w:val="004B4291"/>
    <w:rsid w:val="004C139A"/>
    <w:rsid w:val="004C2E2D"/>
    <w:rsid w:val="004C494A"/>
    <w:rsid w:val="004D16D2"/>
    <w:rsid w:val="004E04D9"/>
    <w:rsid w:val="004F66DF"/>
    <w:rsid w:val="00502B02"/>
    <w:rsid w:val="00502C42"/>
    <w:rsid w:val="00507DF8"/>
    <w:rsid w:val="00537C0A"/>
    <w:rsid w:val="00537C69"/>
    <w:rsid w:val="005444EC"/>
    <w:rsid w:val="00545638"/>
    <w:rsid w:val="00553240"/>
    <w:rsid w:val="00567770"/>
    <w:rsid w:val="00577951"/>
    <w:rsid w:val="005806CB"/>
    <w:rsid w:val="005828BC"/>
    <w:rsid w:val="00583B32"/>
    <w:rsid w:val="00587D21"/>
    <w:rsid w:val="00591EE4"/>
    <w:rsid w:val="005A2B27"/>
    <w:rsid w:val="005A3422"/>
    <w:rsid w:val="005A634C"/>
    <w:rsid w:val="005B39B6"/>
    <w:rsid w:val="005B666C"/>
    <w:rsid w:val="005B66E7"/>
    <w:rsid w:val="005C09AB"/>
    <w:rsid w:val="005C0F61"/>
    <w:rsid w:val="005C151D"/>
    <w:rsid w:val="005C539F"/>
    <w:rsid w:val="005C6ED5"/>
    <w:rsid w:val="005D3E8A"/>
    <w:rsid w:val="005F0839"/>
    <w:rsid w:val="005F4C10"/>
    <w:rsid w:val="00602907"/>
    <w:rsid w:val="00604627"/>
    <w:rsid w:val="0060639A"/>
    <w:rsid w:val="00606EF6"/>
    <w:rsid w:val="0061095B"/>
    <w:rsid w:val="00610A19"/>
    <w:rsid w:val="00611D0A"/>
    <w:rsid w:val="006121EA"/>
    <w:rsid w:val="0063473E"/>
    <w:rsid w:val="00647CDB"/>
    <w:rsid w:val="006501AC"/>
    <w:rsid w:val="00660604"/>
    <w:rsid w:val="00670A77"/>
    <w:rsid w:val="00680691"/>
    <w:rsid w:val="006834C2"/>
    <w:rsid w:val="006839D9"/>
    <w:rsid w:val="006913F8"/>
    <w:rsid w:val="00691A09"/>
    <w:rsid w:val="006A2921"/>
    <w:rsid w:val="006B1B35"/>
    <w:rsid w:val="006B33FE"/>
    <w:rsid w:val="006B74F8"/>
    <w:rsid w:val="006C5A58"/>
    <w:rsid w:val="006C6108"/>
    <w:rsid w:val="006C76D4"/>
    <w:rsid w:val="006D12A5"/>
    <w:rsid w:val="006F35BF"/>
    <w:rsid w:val="007013A7"/>
    <w:rsid w:val="00707D83"/>
    <w:rsid w:val="00715912"/>
    <w:rsid w:val="007210C1"/>
    <w:rsid w:val="00721C64"/>
    <w:rsid w:val="00731C03"/>
    <w:rsid w:val="00732729"/>
    <w:rsid w:val="0074172F"/>
    <w:rsid w:val="00744FB4"/>
    <w:rsid w:val="00754471"/>
    <w:rsid w:val="007549C8"/>
    <w:rsid w:val="00757291"/>
    <w:rsid w:val="0077504C"/>
    <w:rsid w:val="00783215"/>
    <w:rsid w:val="00791FE7"/>
    <w:rsid w:val="00792788"/>
    <w:rsid w:val="00793FD1"/>
    <w:rsid w:val="007A300D"/>
    <w:rsid w:val="007B1E74"/>
    <w:rsid w:val="007C5DBB"/>
    <w:rsid w:val="007D43C8"/>
    <w:rsid w:val="007E3AFE"/>
    <w:rsid w:val="007E6BE5"/>
    <w:rsid w:val="007F7D38"/>
    <w:rsid w:val="0080019F"/>
    <w:rsid w:val="00803E95"/>
    <w:rsid w:val="00806FC6"/>
    <w:rsid w:val="00811E03"/>
    <w:rsid w:val="00812E1E"/>
    <w:rsid w:val="00815411"/>
    <w:rsid w:val="00820F24"/>
    <w:rsid w:val="0082240F"/>
    <w:rsid w:val="008278C1"/>
    <w:rsid w:val="00837807"/>
    <w:rsid w:val="00850B6C"/>
    <w:rsid w:val="008515F8"/>
    <w:rsid w:val="00861B12"/>
    <w:rsid w:val="0088068C"/>
    <w:rsid w:val="00890ACA"/>
    <w:rsid w:val="00891F4B"/>
    <w:rsid w:val="00897FD7"/>
    <w:rsid w:val="008B1DC9"/>
    <w:rsid w:val="008B1F26"/>
    <w:rsid w:val="008B27C0"/>
    <w:rsid w:val="008B4260"/>
    <w:rsid w:val="008B4BB8"/>
    <w:rsid w:val="008C0C06"/>
    <w:rsid w:val="008C64CB"/>
    <w:rsid w:val="008C6FC0"/>
    <w:rsid w:val="008D379C"/>
    <w:rsid w:val="008D5A9F"/>
    <w:rsid w:val="008D7109"/>
    <w:rsid w:val="008D77CC"/>
    <w:rsid w:val="008E1178"/>
    <w:rsid w:val="008E1221"/>
    <w:rsid w:val="008F409F"/>
    <w:rsid w:val="008F69DB"/>
    <w:rsid w:val="008F6ABE"/>
    <w:rsid w:val="00920373"/>
    <w:rsid w:val="009229B0"/>
    <w:rsid w:val="00924B8D"/>
    <w:rsid w:val="00926EEC"/>
    <w:rsid w:val="009364AC"/>
    <w:rsid w:val="00941188"/>
    <w:rsid w:val="00941D93"/>
    <w:rsid w:val="00947D38"/>
    <w:rsid w:val="00953A21"/>
    <w:rsid w:val="00953C61"/>
    <w:rsid w:val="00954C50"/>
    <w:rsid w:val="00955C69"/>
    <w:rsid w:val="00970442"/>
    <w:rsid w:val="00973538"/>
    <w:rsid w:val="00976EAA"/>
    <w:rsid w:val="009815AA"/>
    <w:rsid w:val="009838CC"/>
    <w:rsid w:val="0098581A"/>
    <w:rsid w:val="009907FC"/>
    <w:rsid w:val="0099658F"/>
    <w:rsid w:val="009A07E5"/>
    <w:rsid w:val="009A428C"/>
    <w:rsid w:val="009B3393"/>
    <w:rsid w:val="009B4963"/>
    <w:rsid w:val="009C47AB"/>
    <w:rsid w:val="009C5184"/>
    <w:rsid w:val="009C65FC"/>
    <w:rsid w:val="009D29C3"/>
    <w:rsid w:val="009D3682"/>
    <w:rsid w:val="009E3595"/>
    <w:rsid w:val="009F1B86"/>
    <w:rsid w:val="009F3EF9"/>
    <w:rsid w:val="00A01F4E"/>
    <w:rsid w:val="00A15CC7"/>
    <w:rsid w:val="00A32718"/>
    <w:rsid w:val="00A50782"/>
    <w:rsid w:val="00A517A0"/>
    <w:rsid w:val="00A51824"/>
    <w:rsid w:val="00A52494"/>
    <w:rsid w:val="00A62E07"/>
    <w:rsid w:val="00A67D7E"/>
    <w:rsid w:val="00A90C91"/>
    <w:rsid w:val="00A93BC0"/>
    <w:rsid w:val="00AA08E8"/>
    <w:rsid w:val="00AB0E4F"/>
    <w:rsid w:val="00AC0B35"/>
    <w:rsid w:val="00AD5299"/>
    <w:rsid w:val="00AD6615"/>
    <w:rsid w:val="00AE7CE2"/>
    <w:rsid w:val="00AF5827"/>
    <w:rsid w:val="00AF76C1"/>
    <w:rsid w:val="00B03E16"/>
    <w:rsid w:val="00B153A2"/>
    <w:rsid w:val="00B22469"/>
    <w:rsid w:val="00B25854"/>
    <w:rsid w:val="00B274FD"/>
    <w:rsid w:val="00B45033"/>
    <w:rsid w:val="00B52069"/>
    <w:rsid w:val="00B7653C"/>
    <w:rsid w:val="00B775A3"/>
    <w:rsid w:val="00B82722"/>
    <w:rsid w:val="00B82927"/>
    <w:rsid w:val="00B86D8D"/>
    <w:rsid w:val="00B953A6"/>
    <w:rsid w:val="00BA3064"/>
    <w:rsid w:val="00BA4B9C"/>
    <w:rsid w:val="00BA6FE4"/>
    <w:rsid w:val="00BB178E"/>
    <w:rsid w:val="00BB43E2"/>
    <w:rsid w:val="00BC570A"/>
    <w:rsid w:val="00BD7AFE"/>
    <w:rsid w:val="00BE3A40"/>
    <w:rsid w:val="00BE3D0B"/>
    <w:rsid w:val="00BE4CC1"/>
    <w:rsid w:val="00BF3AD3"/>
    <w:rsid w:val="00BF3C3D"/>
    <w:rsid w:val="00BF3C4A"/>
    <w:rsid w:val="00C12036"/>
    <w:rsid w:val="00C17BC9"/>
    <w:rsid w:val="00C24B7C"/>
    <w:rsid w:val="00C528F3"/>
    <w:rsid w:val="00C52DCF"/>
    <w:rsid w:val="00C55260"/>
    <w:rsid w:val="00C56F94"/>
    <w:rsid w:val="00C57843"/>
    <w:rsid w:val="00C632B0"/>
    <w:rsid w:val="00C63424"/>
    <w:rsid w:val="00C7585F"/>
    <w:rsid w:val="00C82A02"/>
    <w:rsid w:val="00C83B14"/>
    <w:rsid w:val="00C86B33"/>
    <w:rsid w:val="00C90160"/>
    <w:rsid w:val="00C933DE"/>
    <w:rsid w:val="00C94914"/>
    <w:rsid w:val="00CA4ADE"/>
    <w:rsid w:val="00CA5A28"/>
    <w:rsid w:val="00CA65A3"/>
    <w:rsid w:val="00CB3E88"/>
    <w:rsid w:val="00CC1784"/>
    <w:rsid w:val="00CC27E7"/>
    <w:rsid w:val="00CC336E"/>
    <w:rsid w:val="00CE6CC1"/>
    <w:rsid w:val="00CF2BAB"/>
    <w:rsid w:val="00CF3B14"/>
    <w:rsid w:val="00CF6F67"/>
    <w:rsid w:val="00CF7F98"/>
    <w:rsid w:val="00D049E6"/>
    <w:rsid w:val="00D138BC"/>
    <w:rsid w:val="00D177A9"/>
    <w:rsid w:val="00D216E1"/>
    <w:rsid w:val="00D26DFC"/>
    <w:rsid w:val="00D328F7"/>
    <w:rsid w:val="00D458D3"/>
    <w:rsid w:val="00D56855"/>
    <w:rsid w:val="00D56CBB"/>
    <w:rsid w:val="00D57468"/>
    <w:rsid w:val="00D62CB5"/>
    <w:rsid w:val="00D64948"/>
    <w:rsid w:val="00D727E6"/>
    <w:rsid w:val="00D75A2C"/>
    <w:rsid w:val="00D7766B"/>
    <w:rsid w:val="00DA3952"/>
    <w:rsid w:val="00DA3AB6"/>
    <w:rsid w:val="00DA5574"/>
    <w:rsid w:val="00DC2913"/>
    <w:rsid w:val="00DD2997"/>
    <w:rsid w:val="00DD5D27"/>
    <w:rsid w:val="00DD775A"/>
    <w:rsid w:val="00DE1627"/>
    <w:rsid w:val="00DE7599"/>
    <w:rsid w:val="00DE7B78"/>
    <w:rsid w:val="00DF7B30"/>
    <w:rsid w:val="00E172A4"/>
    <w:rsid w:val="00E204D5"/>
    <w:rsid w:val="00E25D22"/>
    <w:rsid w:val="00E265E0"/>
    <w:rsid w:val="00E331F1"/>
    <w:rsid w:val="00E347D8"/>
    <w:rsid w:val="00E40BB3"/>
    <w:rsid w:val="00E61914"/>
    <w:rsid w:val="00E77C58"/>
    <w:rsid w:val="00E80463"/>
    <w:rsid w:val="00E87297"/>
    <w:rsid w:val="00EA2365"/>
    <w:rsid w:val="00EA2502"/>
    <w:rsid w:val="00EA7738"/>
    <w:rsid w:val="00EB24E1"/>
    <w:rsid w:val="00EB48A8"/>
    <w:rsid w:val="00EB7EE4"/>
    <w:rsid w:val="00EC0396"/>
    <w:rsid w:val="00EC434C"/>
    <w:rsid w:val="00ED5BEB"/>
    <w:rsid w:val="00EE200D"/>
    <w:rsid w:val="00EF1695"/>
    <w:rsid w:val="00EF1C5B"/>
    <w:rsid w:val="00F062FF"/>
    <w:rsid w:val="00F20A06"/>
    <w:rsid w:val="00F247D3"/>
    <w:rsid w:val="00F26BEC"/>
    <w:rsid w:val="00F305EE"/>
    <w:rsid w:val="00F30622"/>
    <w:rsid w:val="00F31AB3"/>
    <w:rsid w:val="00F406AB"/>
    <w:rsid w:val="00F44AEE"/>
    <w:rsid w:val="00F572E6"/>
    <w:rsid w:val="00F70FF9"/>
    <w:rsid w:val="00F76045"/>
    <w:rsid w:val="00F82922"/>
    <w:rsid w:val="00F91A3B"/>
    <w:rsid w:val="00F92673"/>
    <w:rsid w:val="00F95CCA"/>
    <w:rsid w:val="00F96891"/>
    <w:rsid w:val="00FA17A0"/>
    <w:rsid w:val="00FA3B13"/>
    <w:rsid w:val="00FA5A90"/>
    <w:rsid w:val="00FA7663"/>
    <w:rsid w:val="00FA77F2"/>
    <w:rsid w:val="00FB37B7"/>
    <w:rsid w:val="00FC1CF1"/>
    <w:rsid w:val="00FC221A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C9DE"/>
  <w15:docId w15:val="{653A9226-8A84-468A-AE2E-3F44698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DC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FA7663"/>
    <w:pPr>
      <w:widowControl w:val="0"/>
      <w:suppressAutoHyphens w:val="0"/>
      <w:autoSpaceDE w:val="0"/>
      <w:autoSpaceDN w:val="0"/>
      <w:ind w:left="109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33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C4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63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2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2B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67D7E"/>
    <w:rPr>
      <w:color w:val="605E5C"/>
      <w:shd w:val="clear" w:color="auto" w:fill="E1DFDD"/>
    </w:rPr>
  </w:style>
  <w:style w:type="character" w:customStyle="1" w:styleId="marklmazzhllf">
    <w:name w:val="marklmazzhllf"/>
    <w:basedOn w:val="DefaultParagraphFont"/>
    <w:rsid w:val="00EE200D"/>
  </w:style>
  <w:style w:type="character" w:customStyle="1" w:styleId="markbcjsfqch1">
    <w:name w:val="markbcjsfqch1"/>
    <w:basedOn w:val="DefaultParagraphFont"/>
    <w:rsid w:val="00EE200D"/>
  </w:style>
  <w:style w:type="paragraph" w:styleId="NoSpacing">
    <w:name w:val="No Spacing"/>
    <w:uiPriority w:val="1"/>
    <w:qFormat/>
    <w:rsid w:val="00C933DE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8F6ABE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EB24E1"/>
  </w:style>
  <w:style w:type="character" w:customStyle="1" w:styleId="gi">
    <w:name w:val="gi"/>
    <w:basedOn w:val="DefaultParagraphFont"/>
    <w:rsid w:val="00537C0A"/>
  </w:style>
  <w:style w:type="character" w:customStyle="1" w:styleId="Heading2Char">
    <w:name w:val="Heading 2 Char"/>
    <w:basedOn w:val="DefaultParagraphFont"/>
    <w:link w:val="Heading2"/>
    <w:uiPriority w:val="9"/>
    <w:rsid w:val="00FA7663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33672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67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8A38-5255-42CA-AB8D-68D5168D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Myers, Joshua</cp:lastModifiedBy>
  <cp:revision>2</cp:revision>
  <cp:lastPrinted>2023-02-21T23:02:00Z</cp:lastPrinted>
  <dcterms:created xsi:type="dcterms:W3CDTF">2024-08-08T14:43:00Z</dcterms:created>
  <dcterms:modified xsi:type="dcterms:W3CDTF">2024-08-08T14:43:00Z</dcterms:modified>
</cp:coreProperties>
</file>